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800746902"/>
        <w:docPartObj>
          <w:docPartGallery w:val="Table of Contents"/>
          <w:docPartUnique/>
        </w:docPartObj>
      </w:sdtPr>
      <w:sdtEndPr/>
      <w:sdtContent>
        <w:p w14:paraId="58C1FD29" w14:textId="161E9BD1" w:rsidR="003B64CB" w:rsidRDefault="1D0079FC">
          <w:pPr>
            <w:pStyle w:val="Sommario1"/>
            <w:tabs>
              <w:tab w:val="left" w:pos="480"/>
            </w:tabs>
            <w:rPr>
              <w:rFonts w:eastAsiaTheme="minorEastAsia" w:cstheme="minorBidi"/>
              <w:noProof/>
              <w:kern w:val="2"/>
              <w:lang w:eastAsia="it-IT"/>
              <w14:ligatures w14:val="standardContextual"/>
            </w:rPr>
          </w:pPr>
          <w:r>
            <w:fldChar w:fldCharType="begin"/>
          </w:r>
          <w:r>
            <w:instrText>TOC \o \z \u \h</w:instrText>
          </w:r>
          <w:r>
            <w:fldChar w:fldCharType="separate"/>
          </w:r>
          <w:hyperlink w:anchor="_Toc187239916" w:history="1">
            <w:r w:rsidR="003B64CB" w:rsidRPr="00A256C0">
              <w:rPr>
                <w:rStyle w:val="Collegamentoipertestuale"/>
                <w:noProof/>
              </w:rPr>
              <w:t>1</w:t>
            </w:r>
            <w:r w:rsidR="003B64CB">
              <w:rPr>
                <w:rFonts w:eastAsiaTheme="minorEastAsia" w:cstheme="minorBidi"/>
                <w:noProof/>
                <w:kern w:val="2"/>
                <w:lang w:eastAsia="it-IT"/>
                <w14:ligatures w14:val="standardContextual"/>
              </w:rPr>
              <w:tab/>
            </w:r>
            <w:r w:rsidR="003B64CB" w:rsidRPr="00A256C0">
              <w:rPr>
                <w:rStyle w:val="Collegamentoipertestuale"/>
                <w:noProof/>
              </w:rPr>
              <w:t>Introduzione</w:t>
            </w:r>
            <w:r w:rsidR="003B64CB">
              <w:rPr>
                <w:noProof/>
                <w:webHidden/>
              </w:rPr>
              <w:tab/>
            </w:r>
            <w:r w:rsidR="003B64CB">
              <w:rPr>
                <w:noProof/>
                <w:webHidden/>
              </w:rPr>
              <w:fldChar w:fldCharType="begin"/>
            </w:r>
            <w:r w:rsidR="003B64CB">
              <w:rPr>
                <w:noProof/>
                <w:webHidden/>
              </w:rPr>
              <w:instrText xml:space="preserve"> PAGEREF _Toc187239916 \h </w:instrText>
            </w:r>
            <w:r w:rsidR="003B64CB">
              <w:rPr>
                <w:noProof/>
                <w:webHidden/>
              </w:rPr>
            </w:r>
            <w:r w:rsidR="003B64CB">
              <w:rPr>
                <w:noProof/>
                <w:webHidden/>
              </w:rPr>
              <w:fldChar w:fldCharType="separate"/>
            </w:r>
            <w:r w:rsidR="00B13ECF">
              <w:rPr>
                <w:noProof/>
                <w:webHidden/>
              </w:rPr>
              <w:t>2</w:t>
            </w:r>
            <w:r w:rsidR="003B64CB">
              <w:rPr>
                <w:noProof/>
                <w:webHidden/>
              </w:rPr>
              <w:fldChar w:fldCharType="end"/>
            </w:r>
          </w:hyperlink>
        </w:p>
        <w:p w14:paraId="2519F333" w14:textId="4888ED15" w:rsidR="003B64CB" w:rsidRDefault="003B64CB">
          <w:pPr>
            <w:pStyle w:val="Sommario1"/>
            <w:tabs>
              <w:tab w:val="left" w:pos="480"/>
            </w:tabs>
            <w:rPr>
              <w:rFonts w:eastAsiaTheme="minorEastAsia" w:cstheme="minorBidi"/>
              <w:noProof/>
              <w:kern w:val="2"/>
              <w:lang w:eastAsia="it-IT"/>
              <w14:ligatures w14:val="standardContextual"/>
            </w:rPr>
          </w:pPr>
          <w:hyperlink w:anchor="_Toc187239917" w:history="1">
            <w:r w:rsidRPr="00A256C0">
              <w:rPr>
                <w:rStyle w:val="Collegamentoipertestuale"/>
                <w:noProof/>
              </w:rPr>
              <w:t>2</w:t>
            </w:r>
            <w:r>
              <w:rPr>
                <w:rFonts w:eastAsiaTheme="minorEastAsia" w:cstheme="minorBidi"/>
                <w:noProof/>
                <w:kern w:val="2"/>
                <w:lang w:eastAsia="it-IT"/>
                <w14:ligatures w14:val="standardContextual"/>
              </w:rPr>
              <w:tab/>
            </w:r>
            <w:r w:rsidRPr="00A256C0">
              <w:rPr>
                <w:rStyle w:val="Collegamentoipertestuale"/>
                <w:noProof/>
              </w:rPr>
              <w:t>Identity and Access Management</w:t>
            </w:r>
            <w:r>
              <w:rPr>
                <w:noProof/>
                <w:webHidden/>
              </w:rPr>
              <w:tab/>
            </w:r>
            <w:r>
              <w:rPr>
                <w:noProof/>
                <w:webHidden/>
              </w:rPr>
              <w:fldChar w:fldCharType="begin"/>
            </w:r>
            <w:r>
              <w:rPr>
                <w:noProof/>
                <w:webHidden/>
              </w:rPr>
              <w:instrText xml:space="preserve"> PAGEREF _Toc187239917 \h </w:instrText>
            </w:r>
            <w:r>
              <w:rPr>
                <w:noProof/>
                <w:webHidden/>
              </w:rPr>
            </w:r>
            <w:r>
              <w:rPr>
                <w:noProof/>
                <w:webHidden/>
              </w:rPr>
              <w:fldChar w:fldCharType="separate"/>
            </w:r>
            <w:r w:rsidR="00B13ECF">
              <w:rPr>
                <w:noProof/>
                <w:webHidden/>
              </w:rPr>
              <w:t>2</w:t>
            </w:r>
            <w:r>
              <w:rPr>
                <w:noProof/>
                <w:webHidden/>
              </w:rPr>
              <w:fldChar w:fldCharType="end"/>
            </w:r>
          </w:hyperlink>
        </w:p>
        <w:p w14:paraId="6F93B52E" w14:textId="2FE42701" w:rsidR="003B64CB" w:rsidRDefault="003B64CB">
          <w:pPr>
            <w:pStyle w:val="Sommario1"/>
            <w:tabs>
              <w:tab w:val="left" w:pos="480"/>
            </w:tabs>
            <w:rPr>
              <w:rFonts w:eastAsiaTheme="minorEastAsia" w:cstheme="minorBidi"/>
              <w:noProof/>
              <w:kern w:val="2"/>
              <w:lang w:eastAsia="it-IT"/>
              <w14:ligatures w14:val="standardContextual"/>
            </w:rPr>
          </w:pPr>
          <w:hyperlink w:anchor="_Toc187239918" w:history="1">
            <w:r w:rsidRPr="00A256C0">
              <w:rPr>
                <w:rStyle w:val="Collegamentoipertestuale"/>
                <w:noProof/>
              </w:rPr>
              <w:t>3</w:t>
            </w:r>
            <w:r>
              <w:rPr>
                <w:rFonts w:eastAsiaTheme="minorEastAsia" w:cstheme="minorBidi"/>
                <w:noProof/>
                <w:kern w:val="2"/>
                <w:lang w:eastAsia="it-IT"/>
                <w14:ligatures w14:val="standardContextual"/>
              </w:rPr>
              <w:tab/>
            </w:r>
            <w:r w:rsidRPr="00A256C0">
              <w:rPr>
                <w:rStyle w:val="Collegamentoipertestuale"/>
                <w:noProof/>
              </w:rPr>
              <w:t>API Management</w:t>
            </w:r>
            <w:r>
              <w:rPr>
                <w:noProof/>
                <w:webHidden/>
              </w:rPr>
              <w:tab/>
            </w:r>
            <w:r>
              <w:rPr>
                <w:noProof/>
                <w:webHidden/>
              </w:rPr>
              <w:fldChar w:fldCharType="begin"/>
            </w:r>
            <w:r>
              <w:rPr>
                <w:noProof/>
                <w:webHidden/>
              </w:rPr>
              <w:instrText xml:space="preserve"> PAGEREF _Toc187239918 \h </w:instrText>
            </w:r>
            <w:r>
              <w:rPr>
                <w:noProof/>
                <w:webHidden/>
              </w:rPr>
            </w:r>
            <w:r>
              <w:rPr>
                <w:noProof/>
                <w:webHidden/>
              </w:rPr>
              <w:fldChar w:fldCharType="separate"/>
            </w:r>
            <w:r w:rsidR="00B13ECF">
              <w:rPr>
                <w:noProof/>
                <w:webHidden/>
              </w:rPr>
              <w:t>3</w:t>
            </w:r>
            <w:r>
              <w:rPr>
                <w:noProof/>
                <w:webHidden/>
              </w:rPr>
              <w:fldChar w:fldCharType="end"/>
            </w:r>
          </w:hyperlink>
        </w:p>
        <w:p w14:paraId="109A94C2" w14:textId="7FE0C563" w:rsidR="003B64CB" w:rsidRDefault="003B64CB">
          <w:pPr>
            <w:pStyle w:val="Sommario1"/>
            <w:tabs>
              <w:tab w:val="left" w:pos="480"/>
            </w:tabs>
            <w:rPr>
              <w:rFonts w:eastAsiaTheme="minorEastAsia" w:cstheme="minorBidi"/>
              <w:noProof/>
              <w:kern w:val="2"/>
              <w:lang w:eastAsia="it-IT"/>
              <w14:ligatures w14:val="standardContextual"/>
            </w:rPr>
          </w:pPr>
          <w:hyperlink w:anchor="_Toc187239919" w:history="1">
            <w:r w:rsidRPr="00A256C0">
              <w:rPr>
                <w:rStyle w:val="Collegamentoipertestuale"/>
                <w:noProof/>
              </w:rPr>
              <w:t>4</w:t>
            </w:r>
            <w:r>
              <w:rPr>
                <w:rFonts w:eastAsiaTheme="minorEastAsia" w:cstheme="minorBidi"/>
                <w:noProof/>
                <w:kern w:val="2"/>
                <w:lang w:eastAsia="it-IT"/>
                <w14:ligatures w14:val="standardContextual"/>
              </w:rPr>
              <w:tab/>
            </w:r>
            <w:r w:rsidRPr="00A256C0">
              <w:rPr>
                <w:rStyle w:val="Collegamentoipertestuale"/>
                <w:noProof/>
              </w:rPr>
              <w:t>Firma Digitale</w:t>
            </w:r>
            <w:r>
              <w:rPr>
                <w:noProof/>
                <w:webHidden/>
              </w:rPr>
              <w:tab/>
            </w:r>
            <w:r>
              <w:rPr>
                <w:noProof/>
                <w:webHidden/>
              </w:rPr>
              <w:fldChar w:fldCharType="begin"/>
            </w:r>
            <w:r>
              <w:rPr>
                <w:noProof/>
                <w:webHidden/>
              </w:rPr>
              <w:instrText xml:space="preserve"> PAGEREF _Toc187239919 \h </w:instrText>
            </w:r>
            <w:r>
              <w:rPr>
                <w:noProof/>
                <w:webHidden/>
              </w:rPr>
            </w:r>
            <w:r>
              <w:rPr>
                <w:noProof/>
                <w:webHidden/>
              </w:rPr>
              <w:fldChar w:fldCharType="separate"/>
            </w:r>
            <w:r w:rsidR="00B13ECF">
              <w:rPr>
                <w:noProof/>
                <w:webHidden/>
              </w:rPr>
              <w:t>4</w:t>
            </w:r>
            <w:r>
              <w:rPr>
                <w:noProof/>
                <w:webHidden/>
              </w:rPr>
              <w:fldChar w:fldCharType="end"/>
            </w:r>
          </w:hyperlink>
        </w:p>
        <w:p w14:paraId="15499173" w14:textId="6ABFE447" w:rsidR="003B64CB" w:rsidRDefault="003B64CB">
          <w:pPr>
            <w:pStyle w:val="Sommario1"/>
            <w:tabs>
              <w:tab w:val="left" w:pos="480"/>
            </w:tabs>
            <w:rPr>
              <w:rFonts w:eastAsiaTheme="minorEastAsia" w:cstheme="minorBidi"/>
              <w:noProof/>
              <w:kern w:val="2"/>
              <w:lang w:eastAsia="it-IT"/>
              <w14:ligatures w14:val="standardContextual"/>
            </w:rPr>
          </w:pPr>
          <w:hyperlink w:anchor="_Toc187239920" w:history="1">
            <w:r w:rsidRPr="00A256C0">
              <w:rPr>
                <w:rStyle w:val="Collegamentoipertestuale"/>
                <w:noProof/>
              </w:rPr>
              <w:t>5</w:t>
            </w:r>
            <w:r>
              <w:rPr>
                <w:rFonts w:eastAsiaTheme="minorEastAsia" w:cstheme="minorBidi"/>
                <w:noProof/>
                <w:kern w:val="2"/>
                <w:lang w:eastAsia="it-IT"/>
                <w14:ligatures w14:val="standardContextual"/>
              </w:rPr>
              <w:tab/>
            </w:r>
            <w:r w:rsidRPr="00A256C0">
              <w:rPr>
                <w:rStyle w:val="Collegamentoipertestuale"/>
                <w:noProof/>
              </w:rPr>
              <w:t>Interoperabilità AgID tra Enti</w:t>
            </w:r>
            <w:r>
              <w:rPr>
                <w:noProof/>
                <w:webHidden/>
              </w:rPr>
              <w:tab/>
            </w:r>
            <w:r>
              <w:rPr>
                <w:noProof/>
                <w:webHidden/>
              </w:rPr>
              <w:fldChar w:fldCharType="begin"/>
            </w:r>
            <w:r>
              <w:rPr>
                <w:noProof/>
                <w:webHidden/>
              </w:rPr>
              <w:instrText xml:space="preserve"> PAGEREF _Toc187239920 \h </w:instrText>
            </w:r>
            <w:r>
              <w:rPr>
                <w:noProof/>
                <w:webHidden/>
              </w:rPr>
            </w:r>
            <w:r>
              <w:rPr>
                <w:noProof/>
                <w:webHidden/>
              </w:rPr>
              <w:fldChar w:fldCharType="separate"/>
            </w:r>
            <w:r w:rsidR="00B13ECF">
              <w:rPr>
                <w:noProof/>
                <w:webHidden/>
              </w:rPr>
              <w:t>4</w:t>
            </w:r>
            <w:r>
              <w:rPr>
                <w:noProof/>
                <w:webHidden/>
              </w:rPr>
              <w:fldChar w:fldCharType="end"/>
            </w:r>
          </w:hyperlink>
        </w:p>
        <w:p w14:paraId="425D9A61" w14:textId="0BC89105" w:rsidR="003B64CB" w:rsidRDefault="003B64CB">
          <w:pPr>
            <w:pStyle w:val="Sommario1"/>
            <w:tabs>
              <w:tab w:val="left" w:pos="480"/>
            </w:tabs>
            <w:rPr>
              <w:rFonts w:eastAsiaTheme="minorEastAsia" w:cstheme="minorBidi"/>
              <w:noProof/>
              <w:kern w:val="2"/>
              <w:lang w:eastAsia="it-IT"/>
              <w14:ligatures w14:val="standardContextual"/>
            </w:rPr>
          </w:pPr>
          <w:hyperlink w:anchor="_Toc187239921" w:history="1">
            <w:r w:rsidRPr="00A256C0">
              <w:rPr>
                <w:rStyle w:val="Collegamentoipertestuale"/>
                <w:noProof/>
              </w:rPr>
              <w:t>6</w:t>
            </w:r>
            <w:r>
              <w:rPr>
                <w:rFonts w:eastAsiaTheme="minorEastAsia" w:cstheme="minorBidi"/>
                <w:noProof/>
                <w:kern w:val="2"/>
                <w:lang w:eastAsia="it-IT"/>
                <w14:ligatures w14:val="standardContextual"/>
              </w:rPr>
              <w:tab/>
            </w:r>
            <w:r w:rsidRPr="00A256C0">
              <w:rPr>
                <w:rStyle w:val="Collegamentoipertestuale"/>
                <w:noProof/>
              </w:rPr>
              <w:t>Monitoraggio processi e procedimenti (BAM)</w:t>
            </w:r>
            <w:r>
              <w:rPr>
                <w:noProof/>
                <w:webHidden/>
              </w:rPr>
              <w:tab/>
            </w:r>
            <w:r>
              <w:rPr>
                <w:noProof/>
                <w:webHidden/>
              </w:rPr>
              <w:fldChar w:fldCharType="begin"/>
            </w:r>
            <w:r>
              <w:rPr>
                <w:noProof/>
                <w:webHidden/>
              </w:rPr>
              <w:instrText xml:space="preserve"> PAGEREF _Toc187239921 \h </w:instrText>
            </w:r>
            <w:r>
              <w:rPr>
                <w:noProof/>
                <w:webHidden/>
              </w:rPr>
            </w:r>
            <w:r>
              <w:rPr>
                <w:noProof/>
                <w:webHidden/>
              </w:rPr>
              <w:fldChar w:fldCharType="separate"/>
            </w:r>
            <w:r w:rsidR="00B13ECF">
              <w:rPr>
                <w:noProof/>
                <w:webHidden/>
              </w:rPr>
              <w:t>5</w:t>
            </w:r>
            <w:r>
              <w:rPr>
                <w:noProof/>
                <w:webHidden/>
              </w:rPr>
              <w:fldChar w:fldCharType="end"/>
            </w:r>
          </w:hyperlink>
        </w:p>
        <w:p w14:paraId="28FEADDF" w14:textId="2713A71B" w:rsidR="1D0079FC" w:rsidRDefault="1D0079FC" w:rsidP="00B9509D">
          <w:pPr>
            <w:pStyle w:val="Sommario2"/>
            <w:tabs>
              <w:tab w:val="left" w:pos="720"/>
            </w:tabs>
            <w:rPr>
              <w:rStyle w:val="Collegamentoipertestuale"/>
            </w:rPr>
          </w:pPr>
          <w:r>
            <w:fldChar w:fldCharType="end"/>
          </w:r>
        </w:p>
      </w:sdtContent>
    </w:sdt>
    <w:p w14:paraId="73A8805E" w14:textId="149791CA" w:rsidR="00DD245E" w:rsidRDefault="00DD245E"/>
    <w:p w14:paraId="3D35591B" w14:textId="77777777" w:rsidR="00DD245E" w:rsidRDefault="00DD245E" w:rsidP="0008504D">
      <w:pPr>
        <w:pStyle w:val="Titolo1"/>
        <w:numPr>
          <w:ilvl w:val="0"/>
          <w:numId w:val="0"/>
        </w:numPr>
        <w:ind w:left="432" w:hanging="432"/>
      </w:pPr>
    </w:p>
    <w:p w14:paraId="23A64E54" w14:textId="77777777" w:rsidR="00DD245E" w:rsidRDefault="00DD245E">
      <w:pPr>
        <w:suppressAutoHyphens w:val="0"/>
        <w:spacing w:after="160" w:line="259" w:lineRule="auto"/>
        <w:rPr>
          <w:rFonts w:asciiTheme="majorHAnsi" w:eastAsiaTheme="majorEastAsia" w:hAnsiTheme="majorHAnsi" w:cstheme="majorBidi"/>
          <w:b/>
          <w:color w:val="4472C4" w:themeColor="accent1"/>
          <w:sz w:val="32"/>
          <w:szCs w:val="32"/>
        </w:rPr>
      </w:pPr>
      <w:r>
        <w:br w:type="page"/>
      </w:r>
    </w:p>
    <w:p w14:paraId="51768DDD" w14:textId="4F0C47B4" w:rsidR="00EF56F2" w:rsidRDefault="002B07B3" w:rsidP="00CA372B">
      <w:pPr>
        <w:pStyle w:val="Titolo1"/>
      </w:pPr>
      <w:bookmarkStart w:id="0" w:name="_Toc187239916"/>
      <w:r>
        <w:t>Introduzione</w:t>
      </w:r>
      <w:bookmarkEnd w:id="0"/>
    </w:p>
    <w:p w14:paraId="513081ED" w14:textId="199C47A9" w:rsidR="002467DA" w:rsidRDefault="002B07B3" w:rsidP="00662618">
      <w:pPr>
        <w:suppressAutoHyphens w:val="0"/>
        <w:spacing w:after="160" w:line="259" w:lineRule="auto"/>
        <w:rPr>
          <w:lang w:eastAsia="it-IT"/>
        </w:rPr>
      </w:pPr>
      <w:r>
        <w:rPr>
          <w:lang w:eastAsia="it-IT"/>
        </w:rPr>
        <w:t>Si riporta</w:t>
      </w:r>
      <w:r w:rsidR="0000221E">
        <w:rPr>
          <w:lang w:eastAsia="it-IT"/>
        </w:rPr>
        <w:t>,</w:t>
      </w:r>
      <w:r>
        <w:rPr>
          <w:lang w:eastAsia="it-IT"/>
        </w:rPr>
        <w:t xml:space="preserve"> </w:t>
      </w:r>
      <w:r w:rsidR="0000221E">
        <w:rPr>
          <w:lang w:eastAsia="it-IT"/>
        </w:rPr>
        <w:t>nel seguito,</w:t>
      </w:r>
      <w:r>
        <w:rPr>
          <w:lang w:eastAsia="it-IT"/>
        </w:rPr>
        <w:t xml:space="preserve"> una descrizione sintetica delle componenti </w:t>
      </w:r>
      <w:r w:rsidR="00A1053E">
        <w:rPr>
          <w:lang w:eastAsia="it-IT"/>
        </w:rPr>
        <w:t>architetturali</w:t>
      </w:r>
      <w:r w:rsidR="002467DA">
        <w:rPr>
          <w:lang w:eastAsia="it-IT"/>
        </w:rPr>
        <w:t xml:space="preserve"> che coprono i requisiti non ancora del tutto soddisfatti dalla soluzione.</w:t>
      </w:r>
    </w:p>
    <w:p w14:paraId="0A0E4B13" w14:textId="4E767679" w:rsidR="00F37245" w:rsidRDefault="002467DA" w:rsidP="00662618">
      <w:pPr>
        <w:suppressAutoHyphens w:val="0"/>
        <w:spacing w:after="160" w:line="259" w:lineRule="auto"/>
        <w:rPr>
          <w:lang w:eastAsia="it-IT"/>
        </w:rPr>
      </w:pPr>
      <w:r>
        <w:rPr>
          <w:lang w:eastAsia="it-IT"/>
        </w:rPr>
        <w:t>L’integrazione tra la soluzione e le piattaforme trasversali che implementano le componenti architetturali permette di garantire</w:t>
      </w:r>
      <w:r w:rsidR="000603F0">
        <w:rPr>
          <w:lang w:eastAsia="it-IT"/>
        </w:rPr>
        <w:t xml:space="preserve"> la aderenza minima alla architettura di riferimento dell’Ente</w:t>
      </w:r>
      <w:r w:rsidR="00EF4C3E">
        <w:rPr>
          <w:lang w:eastAsia="it-IT"/>
        </w:rPr>
        <w:t>.</w:t>
      </w:r>
      <w:r w:rsidR="002B07B3">
        <w:rPr>
          <w:lang w:eastAsia="it-IT"/>
        </w:rPr>
        <w:t xml:space="preserve"> </w:t>
      </w:r>
    </w:p>
    <w:p w14:paraId="24464F27" w14:textId="57F56350" w:rsidR="002B07B3" w:rsidRDefault="002B07B3" w:rsidP="002B07B3">
      <w:pPr>
        <w:pStyle w:val="Titolo1"/>
      </w:pPr>
      <w:bookmarkStart w:id="1" w:name="_Toc187239917"/>
      <w:r>
        <w:t>Identity and Access Management</w:t>
      </w:r>
      <w:bookmarkEnd w:id="1"/>
    </w:p>
    <w:p w14:paraId="275D3B80" w14:textId="7E3502DA" w:rsidR="002B07B3" w:rsidRDefault="002B07B3" w:rsidP="002B07B3">
      <w:r w:rsidRPr="002B07B3">
        <w:t>La componente di Identity and Access Management (IAM) è il sistema che permette di gestire complessivamente le identità dei soggetti e le proprie autorizzazioni all'interno del sistema informativo.</w:t>
      </w:r>
    </w:p>
    <w:p w14:paraId="70B71826" w14:textId="77777777" w:rsidR="00B8671F" w:rsidRDefault="00B8671F" w:rsidP="002B07B3">
      <w:r w:rsidRPr="00B8671F">
        <w:t xml:space="preserve">Il sistema </w:t>
      </w:r>
      <w:proofErr w:type="spellStart"/>
      <w:r w:rsidRPr="00B8671F">
        <w:t>IdM</w:t>
      </w:r>
      <w:proofErr w:type="spellEnd"/>
      <w:r w:rsidRPr="00B8671F">
        <w:t xml:space="preserve"> è in grado di garantire e gestire: </w:t>
      </w:r>
    </w:p>
    <w:p w14:paraId="11A85906" w14:textId="77777777" w:rsidR="00B8671F" w:rsidRDefault="00B8671F" w:rsidP="002B07B3">
      <w:r w:rsidRPr="00B8671F">
        <w:t xml:space="preserve">• </w:t>
      </w:r>
      <w:r w:rsidRPr="005E1419">
        <w:rPr>
          <w:b/>
          <w:bCs/>
        </w:rPr>
        <w:t>Autenticazione</w:t>
      </w:r>
      <w:r w:rsidRPr="00B8671F">
        <w:t xml:space="preserve">: verifica che un soggetto è chi/quello che dice di essere utilizzando una password, una smart card, una credenziale biometrica, come un'impronta digitale, o altro. </w:t>
      </w:r>
    </w:p>
    <w:p w14:paraId="4ED7E775" w14:textId="33972088" w:rsidR="00B8671F" w:rsidRDefault="00B8671F" w:rsidP="002B07B3">
      <w:r w:rsidRPr="00B8671F">
        <w:t xml:space="preserve">• </w:t>
      </w:r>
      <w:r w:rsidRPr="005E1419">
        <w:rPr>
          <w:b/>
          <w:bCs/>
        </w:rPr>
        <w:t>Autorizzazione</w:t>
      </w:r>
      <w:r w:rsidRPr="00B8671F">
        <w:t xml:space="preserve">: </w:t>
      </w:r>
      <w:r w:rsidR="00AB3447">
        <w:t>è</w:t>
      </w:r>
      <w:r w:rsidRPr="00B8671F">
        <w:t xml:space="preserve"> il processo mediante il quale ad un soggetto già autenticato si garantisce o si nega l'accesso ad un servizio in base all’identità ed ai ruoli che lo identificano. </w:t>
      </w:r>
    </w:p>
    <w:p w14:paraId="7FCA7E5D" w14:textId="47C7C73D" w:rsidR="00B8671F" w:rsidRDefault="00B8671F" w:rsidP="002B07B3">
      <w:r w:rsidRPr="00B8671F">
        <w:t xml:space="preserve">• </w:t>
      </w:r>
      <w:r w:rsidRPr="005E1419">
        <w:rPr>
          <w:b/>
          <w:bCs/>
        </w:rPr>
        <w:t>Ruoli</w:t>
      </w:r>
      <w:r w:rsidRPr="00B8671F">
        <w:t xml:space="preserve">: i ruoli sono gruppi di attività e/o di altri ruoli. Agli utenti vengono attributi ruoli legati a un particolare lavoro o mansione. </w:t>
      </w:r>
    </w:p>
    <w:p w14:paraId="725C83F3" w14:textId="77777777" w:rsidR="00B8671F" w:rsidRDefault="00B8671F" w:rsidP="002B07B3">
      <w:r w:rsidRPr="00B8671F">
        <w:t xml:space="preserve">• </w:t>
      </w:r>
      <w:r w:rsidRPr="005E1419">
        <w:rPr>
          <w:b/>
          <w:bCs/>
        </w:rPr>
        <w:t>Delega</w:t>
      </w:r>
      <w:r w:rsidRPr="00B8671F">
        <w:t xml:space="preserve">: con il concetto di delega un utente può svolgere attività per nome e per conto di altro utente, con medesimi ruoli. </w:t>
      </w:r>
    </w:p>
    <w:p w14:paraId="6DD786B8" w14:textId="3B5621D4" w:rsidR="002B07B3" w:rsidRDefault="00B8671F" w:rsidP="002B07B3">
      <w:r w:rsidRPr="00B8671F">
        <w:t xml:space="preserve">• </w:t>
      </w:r>
      <w:r w:rsidRPr="005E1419">
        <w:rPr>
          <w:b/>
          <w:bCs/>
        </w:rPr>
        <w:t>Interoperabilità</w:t>
      </w:r>
      <w:r w:rsidRPr="00B8671F">
        <w:t>: utilizzo del protocollo SAML, standard internazionale utilizzato per lo scambio di informazioni sulle identità tra domini distinti.</w:t>
      </w:r>
    </w:p>
    <w:p w14:paraId="15051722" w14:textId="77777777" w:rsidR="00B8671F" w:rsidRDefault="00B8671F" w:rsidP="002B07B3"/>
    <w:p w14:paraId="623F918B" w14:textId="77777777" w:rsidR="00B8671F" w:rsidRDefault="00B8671F" w:rsidP="002B07B3">
      <w:r w:rsidRPr="00B8671F">
        <w:t xml:space="preserve">Il modello di riferimento regionale per l’identificazione ed autenticazione degli operatori, in linea con i principali sistemi analoghi realizzati in altri domini, prevede le seguenti componenti logiche: </w:t>
      </w:r>
    </w:p>
    <w:p w14:paraId="2A663120" w14:textId="56335416" w:rsidR="00A524BE" w:rsidRDefault="00B8671F" w:rsidP="00A524BE">
      <w:pPr>
        <w:pStyle w:val="Paragrafoelenco"/>
        <w:numPr>
          <w:ilvl w:val="0"/>
          <w:numId w:val="30"/>
        </w:numPr>
      </w:pPr>
      <w:r w:rsidRPr="00D0216E">
        <w:rPr>
          <w:b/>
          <w:bCs/>
        </w:rPr>
        <w:t>Identity Provider (IP)</w:t>
      </w:r>
      <w:r w:rsidRPr="00B8671F">
        <w:t xml:space="preserve">, componente che consente di gestire le identità digitali degli utenti (operatori) abilitati ad utilizzare i sistemi informativi del dominio interessato (aziendale e regionale). </w:t>
      </w:r>
    </w:p>
    <w:p w14:paraId="27EC3FBB" w14:textId="0A2DC389" w:rsidR="00B8671F" w:rsidRDefault="00A524BE" w:rsidP="00D0216E">
      <w:pPr>
        <w:pStyle w:val="Paragrafoelenco"/>
        <w:numPr>
          <w:ilvl w:val="0"/>
          <w:numId w:val="30"/>
        </w:numPr>
      </w:pPr>
      <w:r w:rsidRPr="00D0216E">
        <w:rPr>
          <w:b/>
          <w:bCs/>
        </w:rPr>
        <w:t>C</w:t>
      </w:r>
      <w:r w:rsidR="00B8671F" w:rsidRPr="00D0216E">
        <w:rPr>
          <w:b/>
          <w:bCs/>
        </w:rPr>
        <w:t>omponente di IP</w:t>
      </w:r>
      <w:r w:rsidR="00B8671F" w:rsidRPr="00B8671F">
        <w:t xml:space="preserve"> deve gestire una o più soluzioni di autenticazione (es.: Username/password + OTP, Username/password + postazione certificata); </w:t>
      </w:r>
    </w:p>
    <w:p w14:paraId="690A1336" w14:textId="18B315B2" w:rsidR="00B8671F" w:rsidRDefault="00B8671F" w:rsidP="00D0216E">
      <w:pPr>
        <w:pStyle w:val="Paragrafoelenco"/>
        <w:numPr>
          <w:ilvl w:val="0"/>
          <w:numId w:val="30"/>
        </w:numPr>
      </w:pPr>
      <w:proofErr w:type="spellStart"/>
      <w:r w:rsidRPr="00D0216E">
        <w:rPr>
          <w:b/>
          <w:bCs/>
        </w:rPr>
        <w:t>Attribute</w:t>
      </w:r>
      <w:proofErr w:type="spellEnd"/>
      <w:r w:rsidRPr="00D0216E">
        <w:rPr>
          <w:b/>
          <w:bCs/>
        </w:rPr>
        <w:t xml:space="preserve"> Authority (AA)</w:t>
      </w:r>
      <w:r w:rsidRPr="00B8671F">
        <w:t xml:space="preserve">, componente che certifica il possesso di determinati attributi (profili, requisiti …) basandosi sull’identità dell’utente (operatore) certificata dall’IP e finalizzata a definire le autorizzazioni utilizzabili dai Service Provider (SP). </w:t>
      </w:r>
    </w:p>
    <w:p w14:paraId="3F04385F" w14:textId="2954069C" w:rsidR="00B8671F" w:rsidRDefault="00B8671F" w:rsidP="00D0216E">
      <w:pPr>
        <w:pStyle w:val="Paragrafoelenco"/>
        <w:numPr>
          <w:ilvl w:val="0"/>
          <w:numId w:val="30"/>
        </w:numPr>
      </w:pPr>
      <w:r w:rsidRPr="00D0216E">
        <w:rPr>
          <w:b/>
          <w:bCs/>
        </w:rPr>
        <w:t>Service Provider (SP)</w:t>
      </w:r>
      <w:r w:rsidRPr="00B8671F">
        <w:t xml:space="preserve">, componente che fornisce servizi applicativi e informativi (aziendali e regionali) basandosi sull’identità dell’utente (operatore) certificata dal IP e dagli attributi dello stesso utente certificati dal AA. </w:t>
      </w:r>
    </w:p>
    <w:p w14:paraId="26986AD8" w14:textId="77777777" w:rsidR="0038201D" w:rsidRDefault="0038201D" w:rsidP="002B07B3"/>
    <w:p w14:paraId="510611B6" w14:textId="29330D78" w:rsidR="00B8671F" w:rsidRDefault="00B8671F" w:rsidP="002B07B3">
      <w:r w:rsidRPr="00B8671F">
        <w:t>L'infrastruttura di autorizzazione e autenticazione federata è realizzata utilizzando il framework open source Shibboleth basato su standard di interoperabilità SAML 2.0 implementato da Internet2.</w:t>
      </w:r>
    </w:p>
    <w:p w14:paraId="301C974B" w14:textId="77777777" w:rsidR="00B8671F" w:rsidRDefault="00B8671F" w:rsidP="002B07B3"/>
    <w:p w14:paraId="67D1FC02" w14:textId="3292AE62" w:rsidR="00B8671F" w:rsidRDefault="00B8671F" w:rsidP="002B07B3">
      <w:r w:rsidRPr="00B8671F">
        <w:t>Nell’infrastruttura di access management di CSI Piemonte</w:t>
      </w:r>
      <w:r w:rsidR="005278D2">
        <w:t xml:space="preserve"> anche</w:t>
      </w:r>
      <w:r w:rsidRPr="00B8671F">
        <w:t xml:space="preserve"> SPID e CIE confluiscono in un unico </w:t>
      </w:r>
      <w:r w:rsidRPr="00B8671F">
        <w:t>sistema di autenticazione integrato nel sistema Shibboleth2, già in uso in consorzio, attraverso la predisposizione di service provider dedicati. È stato predisposto un Identity Provider Proxy SPID, denominato GASP (Gateway Autenticazione SPID), e i Service Provider CSI, per usare SPID, effettuano il trust con tale Identity Provider. I SP dispiegati possono essere usati solo dagli applicativi rivolti ad utenti cittadini e/o imprese.</w:t>
      </w:r>
    </w:p>
    <w:p w14:paraId="3E93030F" w14:textId="77777777" w:rsidR="00B8671F" w:rsidRDefault="00B8671F" w:rsidP="002B07B3"/>
    <w:p w14:paraId="5797C2DA" w14:textId="4F56C85D" w:rsidR="00B8671F" w:rsidRDefault="00B8671F" w:rsidP="00B8671F">
      <w:pPr>
        <w:pStyle w:val="Titolo1"/>
      </w:pPr>
      <w:bookmarkStart w:id="2" w:name="_Toc187239918"/>
      <w:r>
        <w:t>API Management</w:t>
      </w:r>
      <w:bookmarkEnd w:id="2"/>
    </w:p>
    <w:p w14:paraId="5D11A359" w14:textId="77777777" w:rsidR="00CD3C5F" w:rsidRDefault="00B8671F" w:rsidP="00B8671F">
      <w:r w:rsidRPr="00B8671F">
        <w:t xml:space="preserve">L’API Management va utilizzato tutte le volte che occorre realizzare una API trasversale, ovvero, utilizzabile da differenti soluzioni verticali, da piattaforme trasversali o da applicazioni dispiegate su sistemi informativi esterni. </w:t>
      </w:r>
    </w:p>
    <w:p w14:paraId="0D5866FD" w14:textId="77777777" w:rsidR="00CD3C5F" w:rsidRDefault="00B8671F" w:rsidP="00B8671F">
      <w:r w:rsidRPr="00B8671F">
        <w:t xml:space="preserve">È valido per tutti i casi d’uso di integrazione che non appartengono a quelli legati all’interoperabilità tra enti della PA, ovvero, quelli vincolai al modello di interoperabilità AgID. </w:t>
      </w:r>
    </w:p>
    <w:p w14:paraId="60E02FEA" w14:textId="77777777" w:rsidR="004B2CDD" w:rsidRDefault="00B8671F" w:rsidP="00B8671F">
      <w:r w:rsidRPr="00B8671F">
        <w:t xml:space="preserve">Permette di introdurre un </w:t>
      </w:r>
      <w:proofErr w:type="spellStart"/>
      <w:r w:rsidRPr="00B8671F">
        <w:t>layer</w:t>
      </w:r>
      <w:proofErr w:type="spellEnd"/>
      <w:r w:rsidRPr="00B8671F">
        <w:t xml:space="preserve"> di astrazione tra i servizi che espongono funzionalità (API Providers) e le applicazioni che li consumano (API Consumers) semplificando gli sviluppi e favorendone il disaccoppiamento tra i due livelli. </w:t>
      </w:r>
    </w:p>
    <w:p w14:paraId="1EE02D11" w14:textId="62A14BA7" w:rsidR="00B8671F" w:rsidRDefault="00B8671F" w:rsidP="00B8671F">
      <w:r w:rsidRPr="00B8671F">
        <w:t>L’Api Manager è la soluzione più utilizzata al giorno d’oggi per far fronte a questa necessità senza però perdere di vista gli obiettivi di gestione del traffico, della gestione della sicurezza, della gestione del ciclo di vita delle API e dell’audit del sistema.</w:t>
      </w:r>
    </w:p>
    <w:p w14:paraId="66DDC99B" w14:textId="77777777" w:rsidR="004B2CDD" w:rsidRDefault="004B2CDD" w:rsidP="00B8671F"/>
    <w:p w14:paraId="1A63EEDD" w14:textId="72C4116F" w:rsidR="00B8671F" w:rsidRDefault="00B8671F" w:rsidP="00B8671F">
      <w:r w:rsidRPr="00B8671F">
        <w:t>La piattaforma che realizza le principali funzioni dell’API Management, si compone di:</w:t>
      </w:r>
    </w:p>
    <w:p w14:paraId="68330ABB" w14:textId="77777777" w:rsidR="00B8671F" w:rsidRDefault="00B8671F" w:rsidP="00D0216E">
      <w:pPr>
        <w:pStyle w:val="Paragrafoelenco"/>
        <w:numPr>
          <w:ilvl w:val="0"/>
          <w:numId w:val="31"/>
        </w:numPr>
      </w:pPr>
      <w:r w:rsidRPr="00D0216E">
        <w:rPr>
          <w:b/>
          <w:bCs/>
        </w:rPr>
        <w:t>Publisher</w:t>
      </w:r>
      <w:r w:rsidRPr="00B8671F">
        <w:t xml:space="preserve">, applicazione web che permette agli API Providers di creare e pubblicare le API. Nel Publisher si definiscono tutti gli aspetti di configurazione dell'API, compresi endpoint dei servizi di back-end e politiche di </w:t>
      </w:r>
      <w:proofErr w:type="spellStart"/>
      <w:r w:rsidRPr="00B8671F">
        <w:t>throttling</w:t>
      </w:r>
      <w:proofErr w:type="spellEnd"/>
      <w:r w:rsidRPr="00B8671F">
        <w:t xml:space="preserve"> e rate </w:t>
      </w:r>
      <w:proofErr w:type="spellStart"/>
      <w:r w:rsidRPr="00B8671F">
        <w:t>limiting</w:t>
      </w:r>
      <w:proofErr w:type="spellEnd"/>
      <w:r w:rsidRPr="00B8671F">
        <w:t xml:space="preserve"> </w:t>
      </w:r>
    </w:p>
    <w:p w14:paraId="63A0D4D4" w14:textId="4D913828" w:rsidR="00B8671F" w:rsidRDefault="00B8671F" w:rsidP="00D0216E">
      <w:pPr>
        <w:pStyle w:val="Paragrafoelenco"/>
        <w:numPr>
          <w:ilvl w:val="0"/>
          <w:numId w:val="31"/>
        </w:numPr>
      </w:pPr>
      <w:r w:rsidRPr="00D0216E">
        <w:rPr>
          <w:b/>
          <w:bCs/>
        </w:rPr>
        <w:t>API Store</w:t>
      </w:r>
      <w:r w:rsidRPr="00B8671F">
        <w:t xml:space="preserve">, catalogo dedicato agli sviluppatori e alle terze parti che intendono integrare le API nelle loro applicazioni, monitorare l’utilizzo delle API nonché accedere ad altri strumenti di comunicazione e condivisione </w:t>
      </w:r>
    </w:p>
    <w:p w14:paraId="4799671D" w14:textId="24BC2307" w:rsidR="00B8671F" w:rsidRDefault="00B8671F" w:rsidP="00D0216E">
      <w:pPr>
        <w:pStyle w:val="Paragrafoelenco"/>
        <w:numPr>
          <w:ilvl w:val="0"/>
          <w:numId w:val="31"/>
        </w:numPr>
      </w:pPr>
      <w:r w:rsidRPr="00D0216E">
        <w:rPr>
          <w:b/>
          <w:bCs/>
        </w:rPr>
        <w:t>API Gateway</w:t>
      </w:r>
      <w:r w:rsidRPr="00B8671F">
        <w:t xml:space="preserve">, componente di </w:t>
      </w:r>
      <w:proofErr w:type="spellStart"/>
      <w:r w:rsidRPr="00B8671F">
        <w:t>runtime</w:t>
      </w:r>
      <w:proofErr w:type="spellEnd"/>
      <w:r w:rsidRPr="00B8671F">
        <w:t xml:space="preserve"> dell’API Manager che ha come finalità essenziale di esporre i servizi messi a disposizione dall'intero sistema in maniera sicura, facilmente fruibile e controllata. L'API Gateway, dal punto di vista architetturale, è un proxy dei servizi esposti dai sistemi di back-end, in modo tale che tutti i sistemi fruitori debbano effettuare l'accesso a servizi e risorse attraverso questo componente. Dal punto di vista funzionale, il Gateway, riceve le richieste per accedere alle API ed attua le politiche di controllo di accessi, applica le regole di rate </w:t>
      </w:r>
      <w:proofErr w:type="spellStart"/>
      <w:r w:rsidRPr="00B8671F">
        <w:t>limiting</w:t>
      </w:r>
      <w:proofErr w:type="spellEnd"/>
      <w:r w:rsidRPr="00B8671F">
        <w:t xml:space="preserve"> e </w:t>
      </w:r>
      <w:proofErr w:type="spellStart"/>
      <w:r w:rsidRPr="00B8671F">
        <w:t>throttling</w:t>
      </w:r>
      <w:proofErr w:type="spellEnd"/>
      <w:r w:rsidRPr="00B8671F">
        <w:t xml:space="preserve"> e instrada le richieste verso i sistemi di back-end. </w:t>
      </w:r>
    </w:p>
    <w:p w14:paraId="57010D74" w14:textId="60988780" w:rsidR="00B8671F" w:rsidRDefault="00B8671F" w:rsidP="00D0216E">
      <w:pPr>
        <w:pStyle w:val="Paragrafoelenco"/>
        <w:numPr>
          <w:ilvl w:val="0"/>
          <w:numId w:val="31"/>
        </w:numPr>
      </w:pPr>
      <w:r w:rsidRPr="00D0216E">
        <w:rPr>
          <w:b/>
          <w:bCs/>
        </w:rPr>
        <w:t>Key Manager</w:t>
      </w:r>
      <w:r w:rsidRPr="00B8671F">
        <w:t>, componente che ha il compito di gestire tutte le questioni relative alla sicurezza e alle chiavi. Tutte le richieste di generazione di nuovi access token sono gestite da questo componente che effettua la validazione di tutti i parametri inviati nella richiesta (</w:t>
      </w:r>
      <w:proofErr w:type="spellStart"/>
      <w:r w:rsidRPr="00B8671F">
        <w:t>client_id</w:t>
      </w:r>
      <w:proofErr w:type="spellEnd"/>
      <w:r w:rsidRPr="00B8671F">
        <w:t xml:space="preserve">, </w:t>
      </w:r>
      <w:proofErr w:type="spellStart"/>
      <w:r w:rsidRPr="00B8671F">
        <w:t>client_secret</w:t>
      </w:r>
      <w:proofErr w:type="spellEnd"/>
      <w:r w:rsidRPr="00B8671F">
        <w:t xml:space="preserve">, username, password, </w:t>
      </w:r>
      <w:proofErr w:type="gramStart"/>
      <w:r w:rsidRPr="00B8671F">
        <w:t>ecc...</w:t>
      </w:r>
      <w:proofErr w:type="gramEnd"/>
      <w:r w:rsidRPr="00B8671F">
        <w:t>)</w:t>
      </w:r>
    </w:p>
    <w:p w14:paraId="528CA06E" w14:textId="46CD1641" w:rsidR="00B8671F" w:rsidRDefault="00B8671F" w:rsidP="00D0216E">
      <w:pPr>
        <w:pStyle w:val="Paragrafoelenco"/>
        <w:numPr>
          <w:ilvl w:val="0"/>
          <w:numId w:val="31"/>
        </w:numPr>
      </w:pPr>
      <w:r w:rsidRPr="00D0216E">
        <w:rPr>
          <w:b/>
          <w:bCs/>
        </w:rPr>
        <w:t>Traffic Manager</w:t>
      </w:r>
      <w:r w:rsidRPr="00B8671F">
        <w:t xml:space="preserve">, componente che si occupa di regolare il traffico di ciascuna API secondo le politiche che sono state definite in fase di definizione dell'API e in fase di sottoscrizione alla stessa. Il motore di elaborazione del Traffic Manager elabora le politiche di </w:t>
      </w:r>
      <w:proofErr w:type="spellStart"/>
      <w:r w:rsidRPr="00B8671F">
        <w:t>throttling</w:t>
      </w:r>
      <w:proofErr w:type="spellEnd"/>
      <w:r w:rsidRPr="00B8671F">
        <w:t xml:space="preserve"> in </w:t>
      </w:r>
      <w:proofErr w:type="spellStart"/>
      <w:r w:rsidRPr="00B8671F">
        <w:t>real</w:t>
      </w:r>
      <w:proofErr w:type="spellEnd"/>
      <w:r w:rsidRPr="00B8671F">
        <w:t xml:space="preserve"> time, incluse le politiche di rate </w:t>
      </w:r>
      <w:proofErr w:type="spellStart"/>
      <w:r w:rsidRPr="00B8671F">
        <w:t>limiting</w:t>
      </w:r>
      <w:proofErr w:type="spellEnd"/>
      <w:r w:rsidRPr="00B8671F">
        <w:t xml:space="preserve"> delle chiamate alle API</w:t>
      </w:r>
      <w:r>
        <w:t>.</w:t>
      </w:r>
    </w:p>
    <w:p w14:paraId="6D620BFA" w14:textId="7DEB9C95" w:rsidR="00B8671F" w:rsidRDefault="00B8671F" w:rsidP="00B8671F">
      <w:pPr>
        <w:pStyle w:val="Titolo1"/>
      </w:pPr>
      <w:bookmarkStart w:id="3" w:name="_Toc187239919"/>
      <w:r>
        <w:lastRenderedPageBreak/>
        <w:t>Firma Digitale</w:t>
      </w:r>
      <w:bookmarkEnd w:id="3"/>
    </w:p>
    <w:p w14:paraId="23A9E9C3" w14:textId="77777777" w:rsidR="00B91ADE" w:rsidRDefault="00B91ADE" w:rsidP="00B8671F">
      <w:r w:rsidRPr="00B91ADE">
        <w:t xml:space="preserve">La componente permette ad applicativi fruitori di disporre di servizi inerenti alle firme elettroniche. In pratica sono rese disponibili funzioni nei seguenti macro-ambiti funzionali: </w:t>
      </w:r>
    </w:p>
    <w:p w14:paraId="4BACA0A2" w14:textId="77777777" w:rsidR="00374A0A" w:rsidRDefault="00374A0A" w:rsidP="00B8671F"/>
    <w:p w14:paraId="4083DB66" w14:textId="4EDD1B9A" w:rsidR="00B91ADE" w:rsidRDefault="00B91ADE" w:rsidP="00D0216E">
      <w:pPr>
        <w:pStyle w:val="Paragrafoelenco"/>
        <w:numPr>
          <w:ilvl w:val="0"/>
          <w:numId w:val="31"/>
        </w:numPr>
      </w:pPr>
      <w:r w:rsidRPr="00B91ADE">
        <w:t xml:space="preserve">Verifica di firme elettroniche apposte su documenti digitali (file) </w:t>
      </w:r>
    </w:p>
    <w:p w14:paraId="1698296E" w14:textId="132C7499" w:rsidR="00B91ADE" w:rsidRDefault="00B91ADE" w:rsidP="00D0216E">
      <w:pPr>
        <w:pStyle w:val="Paragrafoelenco"/>
        <w:numPr>
          <w:ilvl w:val="0"/>
          <w:numId w:val="31"/>
        </w:numPr>
      </w:pPr>
      <w:r w:rsidRPr="00B91ADE">
        <w:t xml:space="preserve">Firma elettronica sui documenti digitali (file) </w:t>
      </w:r>
    </w:p>
    <w:p w14:paraId="5144C4E7" w14:textId="5736E165" w:rsidR="00B91ADE" w:rsidRDefault="00B91ADE" w:rsidP="00D0216E">
      <w:pPr>
        <w:pStyle w:val="Paragrafoelenco"/>
        <w:numPr>
          <w:ilvl w:val="0"/>
          <w:numId w:val="31"/>
        </w:numPr>
      </w:pPr>
      <w:r w:rsidRPr="00B91ADE">
        <w:t xml:space="preserve">Marcatura temporale dei documenti (apposizione e verifica) </w:t>
      </w:r>
    </w:p>
    <w:p w14:paraId="33A54E20" w14:textId="77777777" w:rsidR="00B91ADE" w:rsidRDefault="00B91ADE" w:rsidP="00B8671F"/>
    <w:p w14:paraId="547E407A" w14:textId="77777777" w:rsidR="00F63D89" w:rsidRDefault="00B91ADE" w:rsidP="00B8671F">
      <w:r w:rsidRPr="00B91ADE">
        <w:t>Queste macro-funzionalità sono ovviamente articolate in servizi a grana più fine che implementano elaborazioni di natura crittografica, legata alle chiavi di firma nonché delle policy o profili di conformità legati</w:t>
      </w:r>
      <w:r w:rsidR="00F63D89">
        <w:t xml:space="preserve"> </w:t>
      </w:r>
      <w:r w:rsidR="00F63D89" w:rsidRPr="00F63D89">
        <w:t xml:space="preserve">ai criteri di apposizione e validazione delle firme e dei rispettivi certificati, come la validità del certificato e della CA emittente, la verifica delle liste di revoca (CRL), controllo dei formati delle buste crittografiche (PADES, XADES, CADES-BES, …). </w:t>
      </w:r>
    </w:p>
    <w:p w14:paraId="0CDE2654" w14:textId="77777777" w:rsidR="00F63D89" w:rsidRDefault="00F63D89" w:rsidP="00B8671F"/>
    <w:p w14:paraId="18FE3B3C" w14:textId="44124B43" w:rsidR="00B8671F" w:rsidRDefault="00F63D89" w:rsidP="00B8671F">
      <w:r w:rsidRPr="00F63D89">
        <w:t>Il componente svolge ruolo di mediazione verso i provider dei servizi di firma remota (normale, automatica, o di sigillo digitale) e di marcatura temporale, esposti dai certificatori accreditati che erogano servizi di identità digitale in veste di fornitori (o appaltatori) dell’ente.</w:t>
      </w:r>
    </w:p>
    <w:p w14:paraId="3A8015B6" w14:textId="77777777" w:rsidR="00756E57" w:rsidRDefault="00756E57" w:rsidP="00B8671F"/>
    <w:p w14:paraId="01261C73" w14:textId="6E09301C" w:rsidR="00756E57" w:rsidRDefault="00756E57" w:rsidP="00B8671F">
      <w:r>
        <w:t xml:space="preserve">La piattaforma che implementa la componente di firma digitale è denominata </w:t>
      </w:r>
      <w:proofErr w:type="spellStart"/>
      <w:r>
        <w:t>DoSign</w:t>
      </w:r>
      <w:proofErr w:type="spellEnd"/>
      <w:r>
        <w:t>.</w:t>
      </w:r>
    </w:p>
    <w:p w14:paraId="7FF2D1B4" w14:textId="77777777" w:rsidR="0063681C" w:rsidRDefault="0063681C" w:rsidP="00B8671F"/>
    <w:p w14:paraId="16EFBB00" w14:textId="2AB5A084" w:rsidR="00B8671F" w:rsidRDefault="00B8671F" w:rsidP="00B8671F">
      <w:pPr>
        <w:pStyle w:val="Titolo1"/>
      </w:pPr>
      <w:bookmarkStart w:id="4" w:name="_Toc187239920"/>
      <w:r w:rsidRPr="00B8671F">
        <w:t>Interoperabilità AgID tra Enti</w:t>
      </w:r>
      <w:bookmarkEnd w:id="4"/>
    </w:p>
    <w:p w14:paraId="5771A77C" w14:textId="77777777" w:rsidR="00CB45C7" w:rsidRDefault="00CB45C7" w:rsidP="00E41C76">
      <w:r w:rsidRPr="00CB45C7">
        <w:t>Consente l'Interoperabilità tra enti implementando il nuovo Modello di AgID (</w:t>
      </w:r>
      <w:proofErr w:type="spellStart"/>
      <w:r w:rsidRPr="00CB45C7">
        <w:t>MoDI</w:t>
      </w:r>
      <w:proofErr w:type="spellEnd"/>
      <w:r w:rsidRPr="00CB45C7">
        <w:t xml:space="preserve">) e l’integrazione con la Piattaforma Digitale Nazionale Dati (PDND). </w:t>
      </w:r>
    </w:p>
    <w:p w14:paraId="4EF8B0E5" w14:textId="77777777" w:rsidR="002C20A0" w:rsidRDefault="00CB45C7" w:rsidP="00E41C76">
      <w:r>
        <w:t>I</w:t>
      </w:r>
      <w:r w:rsidRPr="00CB45C7">
        <w:t xml:space="preserve">l nuovo Modello di Interoperabilità rende possibile la collaborazione tra Pubbliche amministrazioni e tra queste e soggetti terzi, per mezzo di soluzioni tecnologiche che assicurano l’interazione e lo scambio di informazioni senza vincoli sulle implementazioni, evitando integrazioni ad hoc. </w:t>
      </w:r>
    </w:p>
    <w:p w14:paraId="3BBF9256" w14:textId="77777777" w:rsidR="002C20A0" w:rsidRDefault="00CB45C7" w:rsidP="00E41C76">
      <w:r w:rsidRPr="00CB45C7">
        <w:t xml:space="preserve">Gli obiettivi del nuovo modello AgID sono: </w:t>
      </w:r>
    </w:p>
    <w:p w14:paraId="66BD61DA" w14:textId="2EF7E473" w:rsidR="002C20A0" w:rsidRDefault="00CB45C7" w:rsidP="00D0216E">
      <w:pPr>
        <w:pStyle w:val="Paragrafoelenco"/>
        <w:numPr>
          <w:ilvl w:val="0"/>
          <w:numId w:val="31"/>
        </w:numPr>
      </w:pPr>
      <w:r w:rsidRPr="00CB45C7">
        <w:t xml:space="preserve">Costituire un punto unico per dichiarare la disponibilità di servizi e informazioni della PA </w:t>
      </w:r>
    </w:p>
    <w:p w14:paraId="380612C6" w14:textId="25EE157D" w:rsidR="002C20A0" w:rsidRDefault="00CB45C7" w:rsidP="00D0216E">
      <w:pPr>
        <w:pStyle w:val="Paragrafoelenco"/>
        <w:numPr>
          <w:ilvl w:val="0"/>
          <w:numId w:val="31"/>
        </w:numPr>
      </w:pPr>
      <w:r w:rsidRPr="00CB45C7">
        <w:t xml:space="preserve">Normalizzare il processo di autenticazione e autorizzazione all’accesso ai servizi </w:t>
      </w:r>
    </w:p>
    <w:p w14:paraId="64E98029" w14:textId="5447A677" w:rsidR="002C20A0" w:rsidRDefault="00CB45C7" w:rsidP="00D0216E">
      <w:pPr>
        <w:pStyle w:val="Paragrafoelenco"/>
        <w:numPr>
          <w:ilvl w:val="0"/>
          <w:numId w:val="31"/>
        </w:numPr>
      </w:pPr>
      <w:r w:rsidRPr="00CB45C7">
        <w:t xml:space="preserve">Instaurare sempre un canale di comunicazione sicuro </w:t>
      </w:r>
    </w:p>
    <w:p w14:paraId="531447C7" w14:textId="4A06D183" w:rsidR="002C20A0" w:rsidRDefault="00CB45C7" w:rsidP="00D0216E">
      <w:pPr>
        <w:pStyle w:val="Paragrafoelenco"/>
        <w:numPr>
          <w:ilvl w:val="0"/>
          <w:numId w:val="31"/>
        </w:numPr>
      </w:pPr>
      <w:r w:rsidRPr="00CB45C7">
        <w:t xml:space="preserve">Evitare la proliferazione di duplicati di servizi omologhi </w:t>
      </w:r>
    </w:p>
    <w:p w14:paraId="4044E6AD" w14:textId="48E30115" w:rsidR="002C20A0" w:rsidRDefault="00CB45C7" w:rsidP="00D0216E">
      <w:pPr>
        <w:pStyle w:val="Paragrafoelenco"/>
        <w:numPr>
          <w:ilvl w:val="0"/>
          <w:numId w:val="31"/>
        </w:numPr>
      </w:pPr>
      <w:r w:rsidRPr="00CB45C7">
        <w:t>Adottare un modello di interoperabilità (</w:t>
      </w:r>
      <w:proofErr w:type="spellStart"/>
      <w:r w:rsidRPr="00CB45C7">
        <w:t>MoDI</w:t>
      </w:r>
      <w:proofErr w:type="spellEnd"/>
      <w:r w:rsidRPr="00CB45C7">
        <w:t xml:space="preserve">) che definisce le modalità tecniche con cui le PA possono condividere i dati con i soggetti o processi che ne hanno diritto </w:t>
      </w:r>
    </w:p>
    <w:p w14:paraId="30AB13F5" w14:textId="6218825F" w:rsidR="002C20A0" w:rsidRDefault="00CB45C7" w:rsidP="00D0216E">
      <w:pPr>
        <w:pStyle w:val="Paragrafoelenco"/>
        <w:numPr>
          <w:ilvl w:val="0"/>
          <w:numId w:val="31"/>
        </w:numPr>
      </w:pPr>
      <w:r w:rsidRPr="00CB45C7">
        <w:t xml:space="preserve">Abilitare lo sviluppo di nuove applicazioni per gli utenti della PA </w:t>
      </w:r>
    </w:p>
    <w:p w14:paraId="38E44AF2" w14:textId="77777777" w:rsidR="002C20A0" w:rsidRDefault="002C20A0" w:rsidP="00E41C76"/>
    <w:p w14:paraId="0B00EADA" w14:textId="4D545F99" w:rsidR="00E41C76" w:rsidRDefault="00CB45C7" w:rsidP="00E41C76">
      <w:r w:rsidRPr="00CB45C7">
        <w:t>L’uso di questa componente è obbligatorio per normativa in tutti gli scenari di interoperabilità tra enti della PA e le piattaforme dati nazionali.</w:t>
      </w:r>
    </w:p>
    <w:p w14:paraId="4F160F6E" w14:textId="77777777" w:rsidR="00DF1194" w:rsidRDefault="00DF1194" w:rsidP="00E41C76">
      <w:r w:rsidRPr="00DF1194">
        <w:t>La nuova piattaforma di interoperabilità PDND-</w:t>
      </w:r>
      <w:proofErr w:type="spellStart"/>
      <w:r w:rsidRPr="00DF1194">
        <w:t>MoDI</w:t>
      </w:r>
      <w:proofErr w:type="spellEnd"/>
      <w:r w:rsidRPr="00DF1194">
        <w:t xml:space="preserve"> è un </w:t>
      </w:r>
      <w:r w:rsidRPr="00D0216E">
        <w:rPr>
          <w:b/>
          <w:bCs/>
        </w:rPr>
        <w:t>API Gateway</w:t>
      </w:r>
      <w:r w:rsidRPr="00DF1194">
        <w:t xml:space="preserve"> progettato con l’obiettivo di facilitare l’interoperabilità tra servizi assicurando la conformità alle normative d’interoperabilità italiana ed europea in modo trasparente ai client interni al dominio. </w:t>
      </w:r>
    </w:p>
    <w:p w14:paraId="03082699" w14:textId="77777777" w:rsidR="00AF323A" w:rsidRDefault="00DF1194" w:rsidP="00E41C76">
      <w:r w:rsidRPr="00DF1194">
        <w:t xml:space="preserve">Fornisce, oltre al consueto catalogo API con i relativi flussi di pubblicazione e sottoscrizione, un Gateway </w:t>
      </w:r>
      <w:proofErr w:type="spellStart"/>
      <w:r w:rsidRPr="00DF1194">
        <w:t>MoDI</w:t>
      </w:r>
      <w:proofErr w:type="spellEnd"/>
      <w:r w:rsidRPr="00DF1194">
        <w:t xml:space="preserve"> a cui viene delegata l'intera applicazione degli standard di comunicazione AgID. </w:t>
      </w:r>
    </w:p>
    <w:p w14:paraId="5DAB80F2" w14:textId="77777777" w:rsidR="00AF323A" w:rsidRDefault="00AF323A" w:rsidP="00E41C76"/>
    <w:p w14:paraId="6F1C1EEF" w14:textId="77777777" w:rsidR="00AF323A" w:rsidRDefault="00DF1194" w:rsidP="00E41C76">
      <w:r w:rsidRPr="00DF1194">
        <w:t xml:space="preserve">Esattamente come </w:t>
      </w:r>
      <w:r w:rsidR="00AF323A">
        <w:t xml:space="preserve">la piattaforma di </w:t>
      </w:r>
      <w:proofErr w:type="spellStart"/>
      <w:r w:rsidR="00AF323A">
        <w:t>APIManagement</w:t>
      </w:r>
      <w:proofErr w:type="spellEnd"/>
      <w:r w:rsidRPr="00DF1194">
        <w:t xml:space="preserve">, permette il disaccoppiamento delle applicazioni. Inoltre, offre la possibilità di configurare diversi profili di Interoperabilità come ad esempio il profilo </w:t>
      </w:r>
      <w:proofErr w:type="spellStart"/>
      <w:r w:rsidRPr="00DF1194">
        <w:t>MoDI</w:t>
      </w:r>
      <w:proofErr w:type="spellEnd"/>
      <w:r w:rsidRPr="00DF1194">
        <w:t xml:space="preserve">. </w:t>
      </w:r>
    </w:p>
    <w:p w14:paraId="40CCADD8" w14:textId="77777777" w:rsidR="00AF323A" w:rsidRDefault="00DF1194" w:rsidP="00E41C76">
      <w:r w:rsidRPr="00DF1194">
        <w:t>Il gateway assicura la conformità delle API (sia in fruizione che in erogazione) alle nuove Linee Guida AgID di Interoperabilità, sia per i profili tecnici previsti dal nuovo modello di interoperabilità (</w:t>
      </w:r>
      <w:proofErr w:type="spellStart"/>
      <w:r w:rsidRPr="00DF1194">
        <w:t>ModI</w:t>
      </w:r>
      <w:proofErr w:type="spellEnd"/>
      <w:r w:rsidRPr="00DF1194">
        <w:t>), sia per la gestione dei token rilasciati dalla PDND (</w:t>
      </w:r>
      <w:proofErr w:type="spellStart"/>
      <w:r w:rsidRPr="00DF1194">
        <w:t>signed</w:t>
      </w:r>
      <w:proofErr w:type="spellEnd"/>
      <w:r w:rsidRPr="00DF1194">
        <w:t xml:space="preserve"> JWT, </w:t>
      </w:r>
      <w:proofErr w:type="spellStart"/>
      <w:r w:rsidRPr="00DF1194">
        <w:t>purposeId</w:t>
      </w:r>
      <w:proofErr w:type="spellEnd"/>
      <w:r w:rsidRPr="00DF1194">
        <w:t xml:space="preserve">, </w:t>
      </w:r>
      <w:proofErr w:type="spellStart"/>
      <w:r w:rsidRPr="00DF1194">
        <w:t>sessionInfo</w:t>
      </w:r>
      <w:proofErr w:type="spellEnd"/>
      <w:r w:rsidRPr="00DF1194">
        <w:t xml:space="preserve">). </w:t>
      </w:r>
    </w:p>
    <w:p w14:paraId="4145C2DB" w14:textId="77777777" w:rsidR="005425B5" w:rsidRDefault="00DF1194" w:rsidP="00E41C76">
      <w:r w:rsidRPr="00DF1194">
        <w:t xml:space="preserve">Il tutto in maniera trasparente alle applicazioni interne al dominio. </w:t>
      </w:r>
    </w:p>
    <w:p w14:paraId="7021EC0F" w14:textId="77777777" w:rsidR="005425B5" w:rsidRDefault="00DF1194" w:rsidP="00E41C76">
      <w:r w:rsidRPr="00DF1194">
        <w:t xml:space="preserve">La piattaforma svolge un ruolo di mediazione che permette di semplificare sia le attività di realizzazione dei fruitori di API esterne, che quelle di pubblicazione di proprie API attraverso MODI/PDND. </w:t>
      </w:r>
    </w:p>
    <w:p w14:paraId="271A81CA" w14:textId="77777777" w:rsidR="005425B5" w:rsidRDefault="00DF1194" w:rsidP="00E41C76">
      <w:r w:rsidRPr="00DF1194">
        <w:t xml:space="preserve">Si compone di: </w:t>
      </w:r>
    </w:p>
    <w:p w14:paraId="39D2867A" w14:textId="77777777" w:rsidR="005425B5" w:rsidRDefault="00DF1194" w:rsidP="00E41C76">
      <w:r w:rsidRPr="00DF1194">
        <w:t xml:space="preserve">• Console di Gestione, è la console utilizzata dagli amministratori della piattaforma per effettuare le configurazioni dei profili </w:t>
      </w:r>
      <w:proofErr w:type="spellStart"/>
      <w:r w:rsidRPr="00DF1194">
        <w:t>MoDI</w:t>
      </w:r>
      <w:proofErr w:type="spellEnd"/>
      <w:r w:rsidRPr="00DF1194">
        <w:t xml:space="preserve"> e la pubblicazione delle API. </w:t>
      </w:r>
    </w:p>
    <w:p w14:paraId="547371C9" w14:textId="77777777" w:rsidR="005425B5" w:rsidRDefault="00DF1194" w:rsidP="00E41C76">
      <w:r w:rsidRPr="00DF1194">
        <w:t xml:space="preserve">• Console di monitoraggio, è la console utilizzata dagli amministratori della piattaforma per estrarre i dati di Audit ed è un utile strumento per effettuare il </w:t>
      </w:r>
      <w:proofErr w:type="spellStart"/>
      <w:r w:rsidRPr="00DF1194">
        <w:t>troubleshooting</w:t>
      </w:r>
      <w:proofErr w:type="spellEnd"/>
      <w:r w:rsidRPr="00DF1194">
        <w:t xml:space="preserve"> in caso di errori nelle chiamate. </w:t>
      </w:r>
    </w:p>
    <w:p w14:paraId="2A8C2323" w14:textId="77777777" w:rsidR="00D0216E" w:rsidRDefault="00DF1194" w:rsidP="00E41C76">
      <w:r w:rsidRPr="00DF1194">
        <w:t xml:space="preserve">• API Gateway, componente di </w:t>
      </w:r>
      <w:proofErr w:type="spellStart"/>
      <w:r w:rsidRPr="00DF1194">
        <w:t>runtime</w:t>
      </w:r>
      <w:proofErr w:type="spellEnd"/>
      <w:r w:rsidRPr="00DF1194">
        <w:t xml:space="preserve"> della piattaforma che ha come finalità essenziale di esporre i servizi messi a disposizione dall'intero sistema in maniera sicura, facilmente fruibile e controllata. </w:t>
      </w:r>
    </w:p>
    <w:p w14:paraId="5A1FED01" w14:textId="77777777" w:rsidR="00D0216E" w:rsidRDefault="00D0216E" w:rsidP="00E41C76"/>
    <w:p w14:paraId="6C2FE4B3" w14:textId="5F51A47B" w:rsidR="00DF1194" w:rsidRPr="00E41C76" w:rsidRDefault="00DF1194" w:rsidP="00D0216E">
      <w:r w:rsidRPr="00DF1194">
        <w:t xml:space="preserve">L'API Gateway, dal punto di vista architetturale, è un proxy dei servizi esposti dai sistemi di back-end, in modo tale che tutti i sistemi fruitori debbano effettuare l'accesso a servizi e risorse attraverso questo componente. Dal punto di vista funzionale, il Gateway, riceve le richieste per accedere alle API ed attua le politiche di controllo di accessi, applica le regole di rate </w:t>
      </w:r>
      <w:proofErr w:type="spellStart"/>
      <w:r w:rsidRPr="00DF1194">
        <w:t>limiting</w:t>
      </w:r>
      <w:proofErr w:type="spellEnd"/>
      <w:r w:rsidRPr="00DF1194">
        <w:t xml:space="preserve"> e </w:t>
      </w:r>
      <w:proofErr w:type="spellStart"/>
      <w:r w:rsidRPr="00DF1194">
        <w:t>throttling</w:t>
      </w:r>
      <w:proofErr w:type="spellEnd"/>
      <w:r w:rsidRPr="00DF1194">
        <w:t>, effettua l’</w:t>
      </w:r>
      <w:proofErr w:type="spellStart"/>
      <w:r w:rsidRPr="00DF1194">
        <w:t>handshake</w:t>
      </w:r>
      <w:proofErr w:type="spellEnd"/>
      <w:r w:rsidRPr="00DF1194">
        <w:t xml:space="preserve"> dei certificati per applicare i pattern </w:t>
      </w:r>
      <w:proofErr w:type="spellStart"/>
      <w:r w:rsidRPr="00DF1194">
        <w:t>MoDI</w:t>
      </w:r>
      <w:proofErr w:type="spellEnd"/>
      <w:r w:rsidRPr="00DF1194">
        <w:t xml:space="preserve"> e instrada le richieste verso i sistemi remoti.</w:t>
      </w:r>
    </w:p>
    <w:p w14:paraId="724A28BE" w14:textId="77777777" w:rsidR="00B8671F" w:rsidRDefault="00B8671F" w:rsidP="00B8671F"/>
    <w:p w14:paraId="3627C47C" w14:textId="53A9FC4C" w:rsidR="00B8671F" w:rsidRPr="00B8671F" w:rsidRDefault="00B8671F" w:rsidP="002109AE">
      <w:pPr>
        <w:pStyle w:val="Titolo1"/>
      </w:pPr>
      <w:bookmarkStart w:id="5" w:name="_Toc187239921"/>
      <w:r w:rsidRPr="00B8671F">
        <w:t>Monitoraggio processi e procedimenti</w:t>
      </w:r>
      <w:r w:rsidR="00CE3195">
        <w:t xml:space="preserve"> (BAM)</w:t>
      </w:r>
      <w:bookmarkEnd w:id="5"/>
    </w:p>
    <w:p w14:paraId="6FC83CB9" w14:textId="0B3E4A51" w:rsidR="00B8671F" w:rsidRDefault="00D21ED0" w:rsidP="00B8671F">
      <w:r w:rsidRPr="00D21ED0">
        <w:t xml:space="preserve">La componente offre funzioni per il monitoraggio dei processi/procedimenti (attività svolte, tempi, stato, avanzamento) e di </w:t>
      </w:r>
      <w:proofErr w:type="spellStart"/>
      <w:r w:rsidRPr="00D21ED0">
        <w:t>Process</w:t>
      </w:r>
      <w:proofErr w:type="spellEnd"/>
      <w:r w:rsidRPr="00D21ED0">
        <w:t xml:space="preserve"> Mining. </w:t>
      </w:r>
    </w:p>
    <w:p w14:paraId="21FF9649" w14:textId="33DC1F37" w:rsidR="003476D1" w:rsidRDefault="003476D1" w:rsidP="00B8671F">
      <w:r w:rsidRPr="003476D1">
        <w:t>La componente architetturale permette di costruire una vista chiara dello stato di procedimenti e processi e delle loro performance. In questo modo si intende migliorare il rispetto degli standard di servizio, abilitare un processo decisionale basato sui dati e facilitare la comunicazione interna all’Ente.</w:t>
      </w:r>
    </w:p>
    <w:p w14:paraId="74FE705D" w14:textId="7CB63491" w:rsidR="005E4D7E" w:rsidRPr="005E4D7E" w:rsidRDefault="005E4D7E" w:rsidP="005E4D7E">
      <w:r w:rsidRPr="005E4D7E">
        <w:t xml:space="preserve">Lo strumento </w:t>
      </w:r>
      <w:r w:rsidR="00CE3195">
        <w:t>che implementa il</w:t>
      </w:r>
      <w:r>
        <w:t xml:space="preserve"> BAM </w:t>
      </w:r>
      <w:r w:rsidR="00CE3195">
        <w:t>permette di</w:t>
      </w:r>
      <w:r w:rsidRPr="005E4D7E">
        <w:t>:</w:t>
      </w:r>
    </w:p>
    <w:p w14:paraId="6029A4C8" w14:textId="5A4A6E80" w:rsidR="005E4D7E" w:rsidRPr="005E4D7E" w:rsidRDefault="005E4D7E" w:rsidP="005E1419">
      <w:pPr>
        <w:pStyle w:val="Paragrafoelenco"/>
        <w:numPr>
          <w:ilvl w:val="0"/>
          <w:numId w:val="35"/>
        </w:numPr>
      </w:pPr>
      <w:r w:rsidRPr="005E4D7E">
        <w:t>integrare prodotti e applicativi da cui ottenere i dati necessari al monitoraggio, registrando direttamente dal procedimento o processo via API gli stati e gli eventi o utilizzandone i log;</w:t>
      </w:r>
    </w:p>
    <w:p w14:paraId="38A37661" w14:textId="77251D54" w:rsidR="005E4D7E" w:rsidRPr="005E4D7E" w:rsidRDefault="00CE3195" w:rsidP="005E1419">
      <w:pPr>
        <w:pStyle w:val="Paragrafoelenco"/>
        <w:numPr>
          <w:ilvl w:val="0"/>
          <w:numId w:val="35"/>
        </w:numPr>
      </w:pPr>
      <w:r>
        <w:t>a</w:t>
      </w:r>
      <w:r w:rsidR="005E4D7E" w:rsidRPr="005E4D7E">
        <w:t>vere un modello di gestione dei dati flessibile e scalabile, per ricevere in input informazioni da un parco applicativo vario e da oggetti differenti tra di loro rendendo quanto più facile possibile l’integrazione;</w:t>
      </w:r>
    </w:p>
    <w:p w14:paraId="72014C64" w14:textId="35E13FFB" w:rsidR="005E4D7E" w:rsidRPr="005E4D7E" w:rsidRDefault="00E834DB" w:rsidP="005E1419">
      <w:pPr>
        <w:pStyle w:val="Paragrafoelenco"/>
        <w:numPr>
          <w:ilvl w:val="0"/>
          <w:numId w:val="35"/>
        </w:numPr>
      </w:pPr>
      <w:r>
        <w:t>f</w:t>
      </w:r>
      <w:r w:rsidR="005E4D7E" w:rsidRPr="005E4D7E">
        <w:t>ornire una vista di business di procedimenti e processi all’interno di una dashboard;</w:t>
      </w:r>
    </w:p>
    <w:p w14:paraId="36DC7A69" w14:textId="3DD2E1DF" w:rsidR="005E4D7E" w:rsidRPr="005E4D7E" w:rsidRDefault="005E4D7E" w:rsidP="005E1419">
      <w:pPr>
        <w:pStyle w:val="Paragrafoelenco"/>
        <w:numPr>
          <w:ilvl w:val="0"/>
          <w:numId w:val="35"/>
        </w:numPr>
      </w:pPr>
      <w:r w:rsidRPr="005E4D7E">
        <w:t>identificare facilmente e tempestivamente le istanze bloccate o in ritardo;</w:t>
      </w:r>
    </w:p>
    <w:p w14:paraId="4350DF24" w14:textId="67615C17" w:rsidR="005E4D7E" w:rsidRPr="005E4D7E" w:rsidRDefault="00E834DB" w:rsidP="005E1419">
      <w:pPr>
        <w:pStyle w:val="Paragrafoelenco"/>
        <w:numPr>
          <w:ilvl w:val="0"/>
          <w:numId w:val="35"/>
        </w:numPr>
      </w:pPr>
      <w:r>
        <w:t>i</w:t>
      </w:r>
      <w:r w:rsidR="005E4D7E" w:rsidRPr="005E4D7E">
        <w:t xml:space="preserve">ntegrarsi con le piattaforme di Regione Piemonte, in particolare con l’anagrafica di procedimenti e processi </w:t>
      </w:r>
      <w:proofErr w:type="spellStart"/>
      <w:r w:rsidR="005E4D7E" w:rsidRPr="005E4D7E">
        <w:t>ProceDo</w:t>
      </w:r>
      <w:proofErr w:type="spellEnd"/>
      <w:r w:rsidR="005E4D7E" w:rsidRPr="005E4D7E">
        <w:t xml:space="preserve"> e con gli strumenti utilizzati nel quotidiano, come Scrivanie;</w:t>
      </w:r>
    </w:p>
    <w:p w14:paraId="108D4F7B" w14:textId="708F4AB7" w:rsidR="005E4D7E" w:rsidRPr="005E4D7E" w:rsidRDefault="00E834DB" w:rsidP="005E1419">
      <w:pPr>
        <w:pStyle w:val="Paragrafoelenco"/>
        <w:numPr>
          <w:ilvl w:val="0"/>
          <w:numId w:val="35"/>
        </w:numPr>
      </w:pPr>
      <w:r>
        <w:t>f</w:t>
      </w:r>
      <w:r w:rsidR="005E4D7E" w:rsidRPr="005E4D7E">
        <w:t xml:space="preserve">ornire un motore di </w:t>
      </w:r>
      <w:proofErr w:type="spellStart"/>
      <w:r w:rsidR="005E4D7E" w:rsidRPr="005E4D7E">
        <w:t>process</w:t>
      </w:r>
      <w:proofErr w:type="spellEnd"/>
      <w:r w:rsidR="005E4D7E" w:rsidRPr="005E4D7E">
        <w:t xml:space="preserve"> mining per analizzare i processi e individuare possibilità di ottimizzazione.</w:t>
      </w:r>
    </w:p>
    <w:p w14:paraId="4A764409" w14:textId="77777777" w:rsidR="0036009D" w:rsidRDefault="0036009D" w:rsidP="0036009D">
      <w:pPr>
        <w:ind w:left="360"/>
        <w:rPr>
          <w:rFonts w:cstheme="minorHAnsi"/>
          <w:color w:val="000000" w:themeColor="text1"/>
          <w:szCs w:val="22"/>
        </w:rPr>
      </w:pPr>
    </w:p>
    <w:p w14:paraId="187918DC" w14:textId="4608F72F" w:rsidR="0036009D" w:rsidRPr="005E1419" w:rsidRDefault="0036009D" w:rsidP="005E1419">
      <w:pPr>
        <w:ind w:left="360"/>
        <w:rPr>
          <w:rFonts w:cstheme="minorHAnsi"/>
          <w:color w:val="000000" w:themeColor="text1"/>
          <w:sz w:val="22"/>
          <w:szCs w:val="22"/>
          <w:lang w:eastAsia="it-IT"/>
        </w:rPr>
      </w:pPr>
      <w:r w:rsidRPr="005E1419">
        <w:rPr>
          <w:rFonts w:cstheme="minorHAnsi"/>
          <w:color w:val="000000" w:themeColor="text1"/>
          <w:szCs w:val="22"/>
        </w:rPr>
        <w:t>Di seguito in maggiore dettaglio si riporta il set di dati necessari e opzionali per il funzionamento dello strumento</w:t>
      </w:r>
      <w:r w:rsidR="00367223">
        <w:rPr>
          <w:rFonts w:cstheme="minorHAnsi"/>
          <w:color w:val="000000" w:themeColor="text1"/>
          <w:szCs w:val="22"/>
        </w:rPr>
        <w:t>:</w:t>
      </w:r>
    </w:p>
    <w:p w14:paraId="088AE560" w14:textId="77777777" w:rsidR="003476D1" w:rsidRDefault="003476D1" w:rsidP="00B8671F"/>
    <w:p w14:paraId="0FBB30E8" w14:textId="6267D1DF" w:rsidR="00752C6E" w:rsidRDefault="00752C6E" w:rsidP="00B8671F">
      <w:r>
        <w:rPr>
          <w:noProof/>
          <w14:ligatures w14:val="standardContextual"/>
        </w:rPr>
        <w:drawing>
          <wp:inline distT="0" distB="0" distL="0" distR="0" wp14:anchorId="43EB5418" wp14:editId="185E9FC2">
            <wp:extent cx="6120130" cy="2433320"/>
            <wp:effectExtent l="0" t="0" r="0" b="5080"/>
            <wp:docPr id="33553660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536609" name="Picture 1" descr="A screenshot of a computer&#10;&#10;Description automatically generated"/>
                    <pic:cNvPicPr>
                      <a:picLocks noChangeAspect="1"/>
                    </pic:cNvPicPr>
                  </pic:nvPicPr>
                  <pic:blipFill>
                    <a:blip r:embed="rId11"/>
                    <a:stretch>
                      <a:fillRect/>
                    </a:stretch>
                  </pic:blipFill>
                  <pic:spPr>
                    <a:xfrm>
                      <a:off x="0" y="0"/>
                      <a:ext cx="6120130" cy="2433320"/>
                    </a:xfrm>
                    <a:prstGeom prst="rect">
                      <a:avLst/>
                    </a:prstGeom>
                  </pic:spPr>
                </pic:pic>
              </a:graphicData>
            </a:graphic>
          </wp:inline>
        </w:drawing>
      </w:r>
    </w:p>
    <w:p w14:paraId="78E754FA" w14:textId="77777777" w:rsidR="00367223" w:rsidRDefault="00367223" w:rsidP="00B8671F"/>
    <w:p w14:paraId="7E2E754B" w14:textId="278AC5FB" w:rsidR="00367223" w:rsidRDefault="00367223" w:rsidP="00B8671F">
      <w:r w:rsidRPr="00367223">
        <w:t>La modalità di integrazione verso la piattaforma di monitoraggio</w:t>
      </w:r>
      <w:r>
        <w:t xml:space="preserve"> del BAM</w:t>
      </w:r>
      <w:r w:rsidRPr="00367223">
        <w:t xml:space="preserve"> avviene in modo asincrono, per evitare una dipendenza diretta rispetto alla disponibilità e alle prestazioni delle funzionalità di business dell’applicazione o della componente trasversale monitorata.</w:t>
      </w:r>
    </w:p>
    <w:p w14:paraId="5BE5BC96" w14:textId="77777777" w:rsidR="00B23B3E" w:rsidRDefault="00B23B3E" w:rsidP="00B23B3E"/>
    <w:p w14:paraId="660286BC" w14:textId="2D2B5D54" w:rsidR="00B23B3E" w:rsidRPr="00B23B3E" w:rsidRDefault="00B23B3E" w:rsidP="00B23B3E">
      <w:r w:rsidRPr="00B23B3E">
        <w:t xml:space="preserve">Le modalità con cui </w:t>
      </w:r>
      <w:r>
        <w:t>i sistemi fruitori</w:t>
      </w:r>
      <w:r w:rsidRPr="00B23B3E">
        <w:t xml:space="preserve"> potranno fornire le loro informazioni </w:t>
      </w:r>
      <w:r>
        <w:t>sono:</w:t>
      </w:r>
      <w:r w:rsidRPr="00B23B3E">
        <w:t> </w:t>
      </w:r>
    </w:p>
    <w:p w14:paraId="09F7D675" w14:textId="461D2769" w:rsidR="00B23B3E" w:rsidRPr="00B23B3E" w:rsidRDefault="00B23B3E" w:rsidP="00B23B3E">
      <w:pPr>
        <w:numPr>
          <w:ilvl w:val="0"/>
          <w:numId w:val="36"/>
        </w:numPr>
      </w:pPr>
      <w:r w:rsidRPr="00B23B3E">
        <w:t xml:space="preserve">File di log in formato .csv da trasmettere al sistema con cadenza concordata, secondo lo schema di informazioni </w:t>
      </w:r>
      <w:r>
        <w:t>riportato</w:t>
      </w:r>
      <w:r w:rsidRPr="00B23B3E">
        <w:t>; </w:t>
      </w:r>
    </w:p>
    <w:p w14:paraId="12F4F795" w14:textId="1142C768" w:rsidR="00B23B3E" w:rsidRPr="00B8671F" w:rsidRDefault="00B23B3E" w:rsidP="005E1419">
      <w:pPr>
        <w:numPr>
          <w:ilvl w:val="0"/>
          <w:numId w:val="37"/>
        </w:numPr>
      </w:pPr>
      <w:r>
        <w:t xml:space="preserve">Invocazione di </w:t>
      </w:r>
      <w:r w:rsidRPr="00B23B3E">
        <w:t>API esposta dalla componente MPP</w:t>
      </w:r>
      <w:r>
        <w:t xml:space="preserve"> di motore di </w:t>
      </w:r>
      <w:proofErr w:type="spellStart"/>
      <w:r>
        <w:t>process</w:t>
      </w:r>
      <w:proofErr w:type="spellEnd"/>
      <w:r>
        <w:t xml:space="preserve"> mining </w:t>
      </w:r>
      <w:r w:rsidR="00DF6F70">
        <w:t>con la trasmissione delle stesse informazioni riportate nello schema sovrastante.</w:t>
      </w:r>
      <w:r w:rsidRPr="00B23B3E">
        <w:t xml:space="preserve"> </w:t>
      </w:r>
    </w:p>
    <w:sectPr w:rsidR="00B23B3E" w:rsidRPr="00B8671F" w:rsidSect="00F5219F">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6D726" w14:textId="77777777" w:rsidR="00C71A26" w:rsidRDefault="00C71A26" w:rsidP="00072985">
      <w:r>
        <w:separator/>
      </w:r>
    </w:p>
  </w:endnote>
  <w:endnote w:type="continuationSeparator" w:id="0">
    <w:p w14:paraId="76349C83" w14:textId="77777777" w:rsidR="00C71A26" w:rsidRDefault="00C71A26" w:rsidP="00072985">
      <w:r>
        <w:continuationSeparator/>
      </w:r>
    </w:p>
  </w:endnote>
  <w:endnote w:type="continuationNotice" w:id="1">
    <w:p w14:paraId="575DC264" w14:textId="77777777" w:rsidR="00C71A26" w:rsidRDefault="00C71A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tillium Web">
    <w:altName w:val="Calibri"/>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FC963" w14:textId="02FB2042" w:rsidR="00717A47" w:rsidRPr="004E7368" w:rsidRDefault="00717A47" w:rsidP="00717A47">
    <w:pPr>
      <w:pStyle w:val="Pidipagina"/>
      <w:pBdr>
        <w:top w:val="single" w:sz="4" w:space="1" w:color="000000"/>
      </w:pBdr>
      <w:tabs>
        <w:tab w:val="clear" w:pos="4819"/>
        <w:tab w:val="center" w:pos="8505"/>
      </w:tabs>
      <w:spacing w:line="100" w:lineRule="atLeast"/>
    </w:pPr>
    <w:r>
      <w:rPr>
        <w:sz w:val="20"/>
      </w:rPr>
      <w:tab/>
    </w:r>
    <w:r>
      <w:rPr>
        <w:sz w:val="20"/>
      </w:rPr>
      <w:tab/>
    </w:r>
    <w:r w:rsidR="003B64CB">
      <w:rPr>
        <w:sz w:val="20"/>
      </w:rPr>
      <w:t>08/01/2025</w:t>
    </w:r>
  </w:p>
  <w:p w14:paraId="6A45CB19" w14:textId="77777777" w:rsidR="00717A47" w:rsidRDefault="00717A4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8609FF" w14:textId="77777777" w:rsidR="00C71A26" w:rsidRDefault="00C71A26" w:rsidP="00072985">
      <w:r>
        <w:separator/>
      </w:r>
    </w:p>
  </w:footnote>
  <w:footnote w:type="continuationSeparator" w:id="0">
    <w:p w14:paraId="2BBF7AAF" w14:textId="77777777" w:rsidR="00C71A26" w:rsidRDefault="00C71A26" w:rsidP="00072985">
      <w:r>
        <w:continuationSeparator/>
      </w:r>
    </w:p>
  </w:footnote>
  <w:footnote w:type="continuationNotice" w:id="1">
    <w:p w14:paraId="7E05ADA8" w14:textId="77777777" w:rsidR="00C71A26" w:rsidRDefault="00C71A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7D6C6" w14:textId="4BDF4CCA" w:rsidR="00717A47" w:rsidRDefault="00717A47">
    <w:pPr>
      <w:pStyle w:val="Intestazione"/>
    </w:pPr>
  </w:p>
  <w:tbl>
    <w:tblPr>
      <w:tblW w:w="9819" w:type="dxa"/>
      <w:tblInd w:w="-68" w:type="dxa"/>
      <w:tblLayout w:type="fixed"/>
      <w:tblCellMar>
        <w:left w:w="70" w:type="dxa"/>
        <w:right w:w="70" w:type="dxa"/>
      </w:tblCellMar>
      <w:tblLook w:val="0000" w:firstRow="0" w:lastRow="0" w:firstColumn="0" w:lastColumn="0" w:noHBand="0" w:noVBand="0"/>
    </w:tblPr>
    <w:tblGrid>
      <w:gridCol w:w="2468"/>
      <w:gridCol w:w="5057"/>
      <w:gridCol w:w="2294"/>
    </w:tblGrid>
    <w:tr w:rsidR="00717A47" w:rsidRPr="00733155" w14:paraId="6953D7D5" w14:textId="77777777" w:rsidTr="7A937C0D">
      <w:trPr>
        <w:trHeight w:val="1549"/>
      </w:trPr>
      <w:tc>
        <w:tcPr>
          <w:tcW w:w="2468" w:type="dxa"/>
          <w:tcBorders>
            <w:top w:val="single" w:sz="8" w:space="0" w:color="000000" w:themeColor="text1"/>
            <w:left w:val="single" w:sz="8" w:space="0" w:color="000000" w:themeColor="text1"/>
            <w:bottom w:val="single" w:sz="8" w:space="0" w:color="000000" w:themeColor="text1"/>
            <w:right w:val="nil"/>
          </w:tcBorders>
          <w:vAlign w:val="center"/>
        </w:tcPr>
        <w:p w14:paraId="119FDFE7" w14:textId="77777777" w:rsidR="00717A47" w:rsidRPr="006E39A6" w:rsidRDefault="00717A47" w:rsidP="00717A47">
          <w:pPr>
            <w:snapToGrid w:val="0"/>
            <w:spacing w:line="240" w:lineRule="atLeast"/>
            <w:rPr>
              <w:rFonts w:ascii="Calibri" w:hAnsi="Calibri" w:cs="Calibri"/>
            </w:rPr>
          </w:pPr>
          <w:r>
            <w:object w:dxaOrig="6000" w:dyaOrig="3000" w14:anchorId="51F72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57.6pt" filled="t">
                <v:fill color2="black"/>
                <v:imagedata r:id="rId1" o:title=""/>
              </v:shape>
              <o:OLEObject Type="Embed" ProgID="MSPhotoEd.3" ShapeID="_x0000_i1025" DrawAspect="Content" ObjectID="_1797852995" r:id="rId2"/>
            </w:object>
          </w:r>
        </w:p>
      </w:tc>
      <w:tc>
        <w:tcPr>
          <w:tcW w:w="5057" w:type="dxa"/>
          <w:tcBorders>
            <w:top w:val="single" w:sz="8" w:space="0" w:color="000000" w:themeColor="text1"/>
            <w:left w:val="single" w:sz="4" w:space="0" w:color="000000" w:themeColor="text1"/>
            <w:bottom w:val="single" w:sz="8" w:space="0" w:color="000000" w:themeColor="text1"/>
            <w:right w:val="nil"/>
          </w:tcBorders>
        </w:tcPr>
        <w:p w14:paraId="3D5D5D89" w14:textId="77777777" w:rsidR="00717A47" w:rsidRPr="00733155" w:rsidRDefault="00717A47" w:rsidP="00717A47">
          <w:pPr>
            <w:tabs>
              <w:tab w:val="left" w:pos="602"/>
            </w:tabs>
            <w:jc w:val="center"/>
            <w:rPr>
              <w:rFonts w:ascii="Calibri" w:hAnsi="Calibri"/>
              <w:b/>
              <w:bCs/>
              <w:sz w:val="18"/>
              <w:szCs w:val="18"/>
            </w:rPr>
          </w:pPr>
        </w:p>
      </w:tc>
      <w:tc>
        <w:tcPr>
          <w:tcW w:w="2294" w:type="dxa"/>
          <w:tcBorders>
            <w:top w:val="single" w:sz="8" w:space="0" w:color="000000" w:themeColor="text1"/>
            <w:left w:val="single" w:sz="4" w:space="0" w:color="000000" w:themeColor="text1"/>
            <w:bottom w:val="single" w:sz="8" w:space="0" w:color="000000" w:themeColor="text1"/>
            <w:right w:val="single" w:sz="8" w:space="0" w:color="000000" w:themeColor="text1"/>
          </w:tcBorders>
          <w:vAlign w:val="center"/>
        </w:tcPr>
        <w:p w14:paraId="41DA2896" w14:textId="77777777" w:rsidR="00717A47" w:rsidRPr="00B278AB" w:rsidRDefault="00717A47" w:rsidP="00717A47">
          <w:pPr>
            <w:tabs>
              <w:tab w:val="left" w:pos="1134"/>
            </w:tabs>
            <w:snapToGrid w:val="0"/>
            <w:spacing w:before="40" w:line="240" w:lineRule="atLeast"/>
            <w:jc w:val="center"/>
            <w:rPr>
              <w:sz w:val="18"/>
              <w:szCs w:val="18"/>
            </w:rPr>
          </w:pPr>
          <w:r w:rsidRPr="00B278AB">
            <w:rPr>
              <w:rFonts w:cs="Calibri"/>
              <w:sz w:val="18"/>
              <w:szCs w:val="18"/>
            </w:rPr>
            <w:t xml:space="preserve">Pag. </w:t>
          </w:r>
          <w:r w:rsidRPr="00B278AB">
            <w:rPr>
              <w:rStyle w:val="Numeropagina"/>
              <w:rFonts w:asciiTheme="minorHAnsi" w:hAnsiTheme="minorHAnsi" w:cs="Calibri"/>
              <w:sz w:val="18"/>
              <w:szCs w:val="18"/>
            </w:rPr>
            <w:fldChar w:fldCharType="begin"/>
          </w:r>
          <w:r w:rsidRPr="00B278AB">
            <w:rPr>
              <w:rStyle w:val="Numeropagina"/>
              <w:rFonts w:asciiTheme="minorHAnsi" w:hAnsiTheme="minorHAnsi" w:cs="Calibri"/>
              <w:sz w:val="18"/>
              <w:szCs w:val="18"/>
            </w:rPr>
            <w:instrText xml:space="preserve"> PAGE </w:instrText>
          </w:r>
          <w:r w:rsidRPr="00B278AB">
            <w:rPr>
              <w:rStyle w:val="Numeropagina"/>
              <w:rFonts w:asciiTheme="minorHAnsi" w:hAnsiTheme="minorHAnsi" w:cs="Calibri"/>
              <w:sz w:val="18"/>
              <w:szCs w:val="18"/>
            </w:rPr>
            <w:fldChar w:fldCharType="separate"/>
          </w:r>
          <w:r>
            <w:rPr>
              <w:rStyle w:val="Numeropagina"/>
              <w:rFonts w:asciiTheme="minorHAnsi" w:hAnsiTheme="minorHAnsi" w:cs="Calibri"/>
              <w:noProof/>
              <w:sz w:val="18"/>
              <w:szCs w:val="18"/>
            </w:rPr>
            <w:t>2</w:t>
          </w:r>
          <w:r w:rsidRPr="00B278AB">
            <w:rPr>
              <w:rStyle w:val="Numeropagina"/>
              <w:rFonts w:asciiTheme="minorHAnsi" w:hAnsiTheme="minorHAnsi" w:cs="Calibri"/>
              <w:sz w:val="18"/>
              <w:szCs w:val="18"/>
            </w:rPr>
            <w:fldChar w:fldCharType="end"/>
          </w:r>
          <w:r w:rsidRPr="00B278AB">
            <w:rPr>
              <w:rStyle w:val="Numeropagina"/>
              <w:rFonts w:asciiTheme="minorHAnsi" w:hAnsiTheme="minorHAnsi" w:cs="Calibri"/>
              <w:sz w:val="18"/>
              <w:szCs w:val="18"/>
            </w:rPr>
            <w:t xml:space="preserve"> di </w:t>
          </w:r>
          <w:r w:rsidRPr="00B278AB">
            <w:rPr>
              <w:rStyle w:val="Numeropagina"/>
              <w:rFonts w:asciiTheme="minorHAnsi" w:hAnsiTheme="minorHAnsi" w:cs="Calibri"/>
              <w:sz w:val="18"/>
              <w:szCs w:val="18"/>
            </w:rPr>
            <w:fldChar w:fldCharType="begin"/>
          </w:r>
          <w:r w:rsidRPr="00B278AB">
            <w:rPr>
              <w:rStyle w:val="Numeropagina"/>
              <w:rFonts w:asciiTheme="minorHAnsi" w:hAnsiTheme="minorHAnsi" w:cs="Calibri"/>
              <w:sz w:val="18"/>
              <w:szCs w:val="18"/>
            </w:rPr>
            <w:instrText xml:space="preserve"> NUMPAGES \*ARABIC </w:instrText>
          </w:r>
          <w:r w:rsidRPr="00B278AB">
            <w:rPr>
              <w:rStyle w:val="Numeropagina"/>
              <w:rFonts w:asciiTheme="minorHAnsi" w:hAnsiTheme="minorHAnsi" w:cs="Calibri"/>
              <w:sz w:val="18"/>
              <w:szCs w:val="18"/>
            </w:rPr>
            <w:fldChar w:fldCharType="separate"/>
          </w:r>
          <w:r>
            <w:rPr>
              <w:rStyle w:val="Numeropagina"/>
              <w:rFonts w:asciiTheme="minorHAnsi" w:hAnsiTheme="minorHAnsi" w:cs="Calibri"/>
              <w:noProof/>
              <w:sz w:val="18"/>
              <w:szCs w:val="18"/>
            </w:rPr>
            <w:t>2</w:t>
          </w:r>
          <w:r w:rsidRPr="00B278AB">
            <w:rPr>
              <w:rStyle w:val="Numeropagina"/>
              <w:rFonts w:asciiTheme="minorHAnsi" w:hAnsiTheme="minorHAnsi" w:cs="Calibri"/>
              <w:sz w:val="18"/>
              <w:szCs w:val="18"/>
            </w:rPr>
            <w:fldChar w:fldCharType="end"/>
          </w:r>
        </w:p>
      </w:tc>
    </w:tr>
  </w:tbl>
  <w:p w14:paraId="3A3DCEC8" w14:textId="77C140C9" w:rsidR="00717A47" w:rsidRDefault="00717A47">
    <w:pPr>
      <w:pStyle w:val="Intestazione"/>
    </w:pPr>
  </w:p>
  <w:p w14:paraId="5255098B" w14:textId="77777777" w:rsidR="00717A47" w:rsidRDefault="00717A47">
    <w:pPr>
      <w:pStyle w:val="Intestazione"/>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63C28"/>
    <w:multiLevelType w:val="hybridMultilevel"/>
    <w:tmpl w:val="396A2B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201655"/>
    <w:multiLevelType w:val="hybridMultilevel"/>
    <w:tmpl w:val="F19EFCDE"/>
    <w:lvl w:ilvl="0" w:tplc="D3BAFC5E">
      <w:start w:val="1"/>
      <w:numFmt w:val="decimal"/>
      <w:lvlText w:val="%1."/>
      <w:lvlJc w:val="left"/>
      <w:pPr>
        <w:ind w:left="473"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76EC83"/>
    <w:multiLevelType w:val="hybridMultilevel"/>
    <w:tmpl w:val="446C55EE"/>
    <w:lvl w:ilvl="0" w:tplc="1BB65F90">
      <w:start w:val="1"/>
      <w:numFmt w:val="bullet"/>
      <w:lvlText w:val=""/>
      <w:lvlJc w:val="left"/>
      <w:pPr>
        <w:ind w:left="720" w:hanging="360"/>
      </w:pPr>
      <w:rPr>
        <w:rFonts w:ascii="Symbol" w:hAnsi="Symbol" w:hint="default"/>
      </w:rPr>
    </w:lvl>
    <w:lvl w:ilvl="1" w:tplc="9BAEC722">
      <w:start w:val="1"/>
      <w:numFmt w:val="bullet"/>
      <w:lvlText w:val="o"/>
      <w:lvlJc w:val="left"/>
      <w:pPr>
        <w:ind w:left="1440" w:hanging="360"/>
      </w:pPr>
      <w:rPr>
        <w:rFonts w:ascii="Courier New" w:hAnsi="Courier New" w:hint="default"/>
      </w:rPr>
    </w:lvl>
    <w:lvl w:ilvl="2" w:tplc="05E447AE">
      <w:start w:val="1"/>
      <w:numFmt w:val="bullet"/>
      <w:lvlText w:val=""/>
      <w:lvlJc w:val="left"/>
      <w:pPr>
        <w:ind w:left="2160" w:hanging="360"/>
      </w:pPr>
      <w:rPr>
        <w:rFonts w:ascii="Wingdings" w:hAnsi="Wingdings" w:hint="default"/>
      </w:rPr>
    </w:lvl>
    <w:lvl w:ilvl="3" w:tplc="5BEE1C1E">
      <w:start w:val="1"/>
      <w:numFmt w:val="bullet"/>
      <w:lvlText w:val=""/>
      <w:lvlJc w:val="left"/>
      <w:pPr>
        <w:ind w:left="2880" w:hanging="360"/>
      </w:pPr>
      <w:rPr>
        <w:rFonts w:ascii="Symbol" w:hAnsi="Symbol" w:hint="default"/>
      </w:rPr>
    </w:lvl>
    <w:lvl w:ilvl="4" w:tplc="243A3E3C">
      <w:start w:val="1"/>
      <w:numFmt w:val="bullet"/>
      <w:lvlText w:val="o"/>
      <w:lvlJc w:val="left"/>
      <w:pPr>
        <w:ind w:left="3600" w:hanging="360"/>
      </w:pPr>
      <w:rPr>
        <w:rFonts w:ascii="Courier New" w:hAnsi="Courier New" w:hint="default"/>
      </w:rPr>
    </w:lvl>
    <w:lvl w:ilvl="5" w:tplc="133C43E4">
      <w:start w:val="1"/>
      <w:numFmt w:val="bullet"/>
      <w:lvlText w:val=""/>
      <w:lvlJc w:val="left"/>
      <w:pPr>
        <w:ind w:left="4320" w:hanging="360"/>
      </w:pPr>
      <w:rPr>
        <w:rFonts w:ascii="Wingdings" w:hAnsi="Wingdings" w:hint="default"/>
      </w:rPr>
    </w:lvl>
    <w:lvl w:ilvl="6" w:tplc="FF980638">
      <w:start w:val="1"/>
      <w:numFmt w:val="bullet"/>
      <w:lvlText w:val=""/>
      <w:lvlJc w:val="left"/>
      <w:pPr>
        <w:ind w:left="5040" w:hanging="360"/>
      </w:pPr>
      <w:rPr>
        <w:rFonts w:ascii="Symbol" w:hAnsi="Symbol" w:hint="default"/>
      </w:rPr>
    </w:lvl>
    <w:lvl w:ilvl="7" w:tplc="EFFE6196">
      <w:start w:val="1"/>
      <w:numFmt w:val="bullet"/>
      <w:lvlText w:val="o"/>
      <w:lvlJc w:val="left"/>
      <w:pPr>
        <w:ind w:left="5760" w:hanging="360"/>
      </w:pPr>
      <w:rPr>
        <w:rFonts w:ascii="Courier New" w:hAnsi="Courier New" w:hint="default"/>
      </w:rPr>
    </w:lvl>
    <w:lvl w:ilvl="8" w:tplc="13F627BE">
      <w:start w:val="1"/>
      <w:numFmt w:val="bullet"/>
      <w:lvlText w:val=""/>
      <w:lvlJc w:val="left"/>
      <w:pPr>
        <w:ind w:left="6480" w:hanging="360"/>
      </w:pPr>
      <w:rPr>
        <w:rFonts w:ascii="Wingdings" w:hAnsi="Wingdings" w:hint="default"/>
      </w:rPr>
    </w:lvl>
  </w:abstractNum>
  <w:abstractNum w:abstractNumId="3" w15:restartNumberingAfterBreak="0">
    <w:nsid w:val="13585431"/>
    <w:multiLevelType w:val="hybridMultilevel"/>
    <w:tmpl w:val="321477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B96578"/>
    <w:multiLevelType w:val="multilevel"/>
    <w:tmpl w:val="F516CD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DB6918"/>
    <w:multiLevelType w:val="hybridMultilevel"/>
    <w:tmpl w:val="F1B434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D83AD9"/>
    <w:multiLevelType w:val="hybridMultilevel"/>
    <w:tmpl w:val="89C843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8AD5A00"/>
    <w:multiLevelType w:val="hybridMultilevel"/>
    <w:tmpl w:val="037E4CE4"/>
    <w:lvl w:ilvl="0" w:tplc="1DD861CC">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531794"/>
    <w:multiLevelType w:val="hybridMultilevel"/>
    <w:tmpl w:val="63BE01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C471723"/>
    <w:multiLevelType w:val="hybridMultilevel"/>
    <w:tmpl w:val="BD505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C6E5C57"/>
    <w:multiLevelType w:val="hybridMultilevel"/>
    <w:tmpl w:val="5C523C24"/>
    <w:lvl w:ilvl="0" w:tplc="9488B52A">
      <w:start w:val="1"/>
      <w:numFmt w:val="bullet"/>
      <w:lvlText w:val=""/>
      <w:lvlJc w:val="left"/>
      <w:pPr>
        <w:ind w:left="720" w:hanging="360"/>
      </w:pPr>
      <w:rPr>
        <w:rFonts w:ascii="Symbol" w:hAnsi="Symbol" w:hint="default"/>
      </w:rPr>
    </w:lvl>
    <w:lvl w:ilvl="1" w:tplc="811EFF9A">
      <w:start w:val="1"/>
      <w:numFmt w:val="bullet"/>
      <w:lvlText w:val="o"/>
      <w:lvlJc w:val="left"/>
      <w:pPr>
        <w:ind w:left="1440" w:hanging="360"/>
      </w:pPr>
      <w:rPr>
        <w:rFonts w:ascii="Courier New" w:hAnsi="Courier New" w:hint="default"/>
      </w:rPr>
    </w:lvl>
    <w:lvl w:ilvl="2" w:tplc="67EEB3E8">
      <w:start w:val="1"/>
      <w:numFmt w:val="bullet"/>
      <w:lvlText w:val=""/>
      <w:lvlJc w:val="left"/>
      <w:pPr>
        <w:ind w:left="2160" w:hanging="360"/>
      </w:pPr>
      <w:rPr>
        <w:rFonts w:ascii="Wingdings" w:hAnsi="Wingdings" w:hint="default"/>
      </w:rPr>
    </w:lvl>
    <w:lvl w:ilvl="3" w:tplc="5E44E37C">
      <w:start w:val="1"/>
      <w:numFmt w:val="bullet"/>
      <w:lvlText w:val=""/>
      <w:lvlJc w:val="left"/>
      <w:pPr>
        <w:ind w:left="2880" w:hanging="360"/>
      </w:pPr>
      <w:rPr>
        <w:rFonts w:ascii="Symbol" w:hAnsi="Symbol" w:hint="default"/>
      </w:rPr>
    </w:lvl>
    <w:lvl w:ilvl="4" w:tplc="8976EA72">
      <w:start w:val="1"/>
      <w:numFmt w:val="bullet"/>
      <w:lvlText w:val="o"/>
      <w:lvlJc w:val="left"/>
      <w:pPr>
        <w:ind w:left="3600" w:hanging="360"/>
      </w:pPr>
      <w:rPr>
        <w:rFonts w:ascii="Courier New" w:hAnsi="Courier New" w:hint="default"/>
      </w:rPr>
    </w:lvl>
    <w:lvl w:ilvl="5" w:tplc="CC4065D2">
      <w:start w:val="1"/>
      <w:numFmt w:val="bullet"/>
      <w:lvlText w:val=""/>
      <w:lvlJc w:val="left"/>
      <w:pPr>
        <w:ind w:left="4320" w:hanging="360"/>
      </w:pPr>
      <w:rPr>
        <w:rFonts w:ascii="Wingdings" w:hAnsi="Wingdings" w:hint="default"/>
      </w:rPr>
    </w:lvl>
    <w:lvl w:ilvl="6" w:tplc="A0021DB6">
      <w:start w:val="1"/>
      <w:numFmt w:val="bullet"/>
      <w:lvlText w:val=""/>
      <w:lvlJc w:val="left"/>
      <w:pPr>
        <w:ind w:left="5040" w:hanging="360"/>
      </w:pPr>
      <w:rPr>
        <w:rFonts w:ascii="Symbol" w:hAnsi="Symbol" w:hint="default"/>
      </w:rPr>
    </w:lvl>
    <w:lvl w:ilvl="7" w:tplc="4000B816">
      <w:start w:val="1"/>
      <w:numFmt w:val="bullet"/>
      <w:lvlText w:val="o"/>
      <w:lvlJc w:val="left"/>
      <w:pPr>
        <w:ind w:left="5760" w:hanging="360"/>
      </w:pPr>
      <w:rPr>
        <w:rFonts w:ascii="Courier New" w:hAnsi="Courier New" w:hint="default"/>
      </w:rPr>
    </w:lvl>
    <w:lvl w:ilvl="8" w:tplc="AF9A4AF6">
      <w:start w:val="1"/>
      <w:numFmt w:val="bullet"/>
      <w:lvlText w:val=""/>
      <w:lvlJc w:val="left"/>
      <w:pPr>
        <w:ind w:left="6480" w:hanging="360"/>
      </w:pPr>
      <w:rPr>
        <w:rFonts w:ascii="Wingdings" w:hAnsi="Wingdings" w:hint="default"/>
      </w:rPr>
    </w:lvl>
  </w:abstractNum>
  <w:abstractNum w:abstractNumId="11" w15:restartNumberingAfterBreak="0">
    <w:nsid w:val="22304CC0"/>
    <w:multiLevelType w:val="hybridMultilevel"/>
    <w:tmpl w:val="B92A0D2A"/>
    <w:lvl w:ilvl="0" w:tplc="1DD861CC">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474349C"/>
    <w:multiLevelType w:val="hybridMultilevel"/>
    <w:tmpl w:val="E6E0C8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55D0AE3"/>
    <w:multiLevelType w:val="hybridMultilevel"/>
    <w:tmpl w:val="2D7E8AEC"/>
    <w:lvl w:ilvl="0" w:tplc="1DD861CC">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8AC7C05"/>
    <w:multiLevelType w:val="hybridMultilevel"/>
    <w:tmpl w:val="2C90E888"/>
    <w:lvl w:ilvl="0" w:tplc="1DD861CC">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8B67EA0"/>
    <w:multiLevelType w:val="hybridMultilevel"/>
    <w:tmpl w:val="DBD625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F046444"/>
    <w:multiLevelType w:val="hybridMultilevel"/>
    <w:tmpl w:val="C78616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06840DB"/>
    <w:multiLevelType w:val="multilevel"/>
    <w:tmpl w:val="BCDA8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A23E55"/>
    <w:multiLevelType w:val="hybridMultilevel"/>
    <w:tmpl w:val="12B4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713247D"/>
    <w:multiLevelType w:val="hybridMultilevel"/>
    <w:tmpl w:val="EF5C628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7F503C8"/>
    <w:multiLevelType w:val="hybridMultilevel"/>
    <w:tmpl w:val="F776EF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086060E"/>
    <w:multiLevelType w:val="hybridMultilevel"/>
    <w:tmpl w:val="0C9E73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9587C01"/>
    <w:multiLevelType w:val="hybridMultilevel"/>
    <w:tmpl w:val="00AAB8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EB4797E"/>
    <w:multiLevelType w:val="hybridMultilevel"/>
    <w:tmpl w:val="765C48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FF9301B"/>
    <w:multiLevelType w:val="hybridMultilevel"/>
    <w:tmpl w:val="7A3E3C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60168BA0"/>
    <w:multiLevelType w:val="hybridMultilevel"/>
    <w:tmpl w:val="86643136"/>
    <w:lvl w:ilvl="0" w:tplc="3CBC7F68">
      <w:start w:val="1"/>
      <w:numFmt w:val="bullet"/>
      <w:lvlText w:val=""/>
      <w:lvlJc w:val="left"/>
      <w:pPr>
        <w:ind w:left="720" w:hanging="360"/>
      </w:pPr>
      <w:rPr>
        <w:rFonts w:ascii="Symbol" w:hAnsi="Symbol" w:hint="default"/>
      </w:rPr>
    </w:lvl>
    <w:lvl w:ilvl="1" w:tplc="5CBAD1F0">
      <w:start w:val="1"/>
      <w:numFmt w:val="bullet"/>
      <w:lvlText w:val="o"/>
      <w:lvlJc w:val="left"/>
      <w:pPr>
        <w:ind w:left="1440" w:hanging="360"/>
      </w:pPr>
      <w:rPr>
        <w:rFonts w:ascii="Courier New" w:hAnsi="Courier New" w:hint="default"/>
      </w:rPr>
    </w:lvl>
    <w:lvl w:ilvl="2" w:tplc="9BC8E352">
      <w:start w:val="1"/>
      <w:numFmt w:val="bullet"/>
      <w:lvlText w:val=""/>
      <w:lvlJc w:val="left"/>
      <w:pPr>
        <w:ind w:left="2160" w:hanging="360"/>
      </w:pPr>
      <w:rPr>
        <w:rFonts w:ascii="Wingdings" w:hAnsi="Wingdings" w:hint="default"/>
      </w:rPr>
    </w:lvl>
    <w:lvl w:ilvl="3" w:tplc="49CC9E6C">
      <w:start w:val="1"/>
      <w:numFmt w:val="bullet"/>
      <w:lvlText w:val=""/>
      <w:lvlJc w:val="left"/>
      <w:pPr>
        <w:ind w:left="2880" w:hanging="360"/>
      </w:pPr>
      <w:rPr>
        <w:rFonts w:ascii="Symbol" w:hAnsi="Symbol" w:hint="default"/>
      </w:rPr>
    </w:lvl>
    <w:lvl w:ilvl="4" w:tplc="36A23F9C">
      <w:start w:val="1"/>
      <w:numFmt w:val="bullet"/>
      <w:lvlText w:val="o"/>
      <w:lvlJc w:val="left"/>
      <w:pPr>
        <w:ind w:left="3600" w:hanging="360"/>
      </w:pPr>
      <w:rPr>
        <w:rFonts w:ascii="Courier New" w:hAnsi="Courier New" w:hint="default"/>
      </w:rPr>
    </w:lvl>
    <w:lvl w:ilvl="5" w:tplc="A74EDBBC">
      <w:start w:val="1"/>
      <w:numFmt w:val="bullet"/>
      <w:lvlText w:val=""/>
      <w:lvlJc w:val="left"/>
      <w:pPr>
        <w:ind w:left="4320" w:hanging="360"/>
      </w:pPr>
      <w:rPr>
        <w:rFonts w:ascii="Wingdings" w:hAnsi="Wingdings" w:hint="default"/>
      </w:rPr>
    </w:lvl>
    <w:lvl w:ilvl="6" w:tplc="4EAA432E">
      <w:start w:val="1"/>
      <w:numFmt w:val="bullet"/>
      <w:lvlText w:val=""/>
      <w:lvlJc w:val="left"/>
      <w:pPr>
        <w:ind w:left="5040" w:hanging="360"/>
      </w:pPr>
      <w:rPr>
        <w:rFonts w:ascii="Symbol" w:hAnsi="Symbol" w:hint="default"/>
      </w:rPr>
    </w:lvl>
    <w:lvl w:ilvl="7" w:tplc="928EFDBE">
      <w:start w:val="1"/>
      <w:numFmt w:val="bullet"/>
      <w:lvlText w:val="o"/>
      <w:lvlJc w:val="left"/>
      <w:pPr>
        <w:ind w:left="5760" w:hanging="360"/>
      </w:pPr>
      <w:rPr>
        <w:rFonts w:ascii="Courier New" w:hAnsi="Courier New" w:hint="default"/>
      </w:rPr>
    </w:lvl>
    <w:lvl w:ilvl="8" w:tplc="2CA05320">
      <w:start w:val="1"/>
      <w:numFmt w:val="bullet"/>
      <w:lvlText w:val=""/>
      <w:lvlJc w:val="left"/>
      <w:pPr>
        <w:ind w:left="6480" w:hanging="360"/>
      </w:pPr>
      <w:rPr>
        <w:rFonts w:ascii="Wingdings" w:hAnsi="Wingdings" w:hint="default"/>
      </w:rPr>
    </w:lvl>
  </w:abstractNum>
  <w:abstractNum w:abstractNumId="26" w15:restartNumberingAfterBreak="0">
    <w:nsid w:val="7090200D"/>
    <w:multiLevelType w:val="hybridMultilevel"/>
    <w:tmpl w:val="A4FE38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5215501"/>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8" w15:restartNumberingAfterBreak="0">
    <w:nsid w:val="760A1F5F"/>
    <w:multiLevelType w:val="hybridMultilevel"/>
    <w:tmpl w:val="86B205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8F777B3"/>
    <w:multiLevelType w:val="hybridMultilevel"/>
    <w:tmpl w:val="DD1E87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F357563"/>
    <w:multiLevelType w:val="hybridMultilevel"/>
    <w:tmpl w:val="49D262A6"/>
    <w:lvl w:ilvl="0" w:tplc="1DD861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968975344">
    <w:abstractNumId w:val="25"/>
  </w:num>
  <w:num w:numId="2" w16cid:durableId="726302434">
    <w:abstractNumId w:val="10"/>
  </w:num>
  <w:num w:numId="3" w16cid:durableId="1029447961">
    <w:abstractNumId w:val="2"/>
  </w:num>
  <w:num w:numId="4" w16cid:durableId="1687557294">
    <w:abstractNumId w:val="5"/>
  </w:num>
  <w:num w:numId="5" w16cid:durableId="1728453199">
    <w:abstractNumId w:val="29"/>
  </w:num>
  <w:num w:numId="6" w16cid:durableId="1358698746">
    <w:abstractNumId w:val="1"/>
    <w:lvlOverride w:ilvl="0">
      <w:startOverride w:val="1"/>
    </w:lvlOverride>
  </w:num>
  <w:num w:numId="7" w16cid:durableId="1913076770">
    <w:abstractNumId w:val="8"/>
  </w:num>
  <w:num w:numId="8" w16cid:durableId="69888081">
    <w:abstractNumId w:val="21"/>
  </w:num>
  <w:num w:numId="9" w16cid:durableId="2073234125">
    <w:abstractNumId w:val="1"/>
    <w:lvlOverride w:ilvl="0">
      <w:startOverride w:val="2"/>
    </w:lvlOverride>
  </w:num>
  <w:num w:numId="10" w16cid:durableId="1786657865">
    <w:abstractNumId w:val="1"/>
  </w:num>
  <w:num w:numId="11" w16cid:durableId="461385628">
    <w:abstractNumId w:val="1"/>
    <w:lvlOverride w:ilvl="0">
      <w:startOverride w:val="1"/>
    </w:lvlOverride>
  </w:num>
  <w:num w:numId="12" w16cid:durableId="1856647465">
    <w:abstractNumId w:val="19"/>
  </w:num>
  <w:num w:numId="13" w16cid:durableId="478617518">
    <w:abstractNumId w:val="3"/>
  </w:num>
  <w:num w:numId="14" w16cid:durableId="1041904245">
    <w:abstractNumId w:val="26"/>
  </w:num>
  <w:num w:numId="15" w16cid:durableId="1749882201">
    <w:abstractNumId w:val="16"/>
  </w:num>
  <w:num w:numId="16" w16cid:durableId="287974394">
    <w:abstractNumId w:val="28"/>
  </w:num>
  <w:num w:numId="17" w16cid:durableId="1583951603">
    <w:abstractNumId w:val="23"/>
  </w:num>
  <w:num w:numId="18" w16cid:durableId="1347558730">
    <w:abstractNumId w:val="1"/>
    <w:lvlOverride w:ilvl="0">
      <w:startOverride w:val="1"/>
    </w:lvlOverride>
  </w:num>
  <w:num w:numId="19" w16cid:durableId="855538484">
    <w:abstractNumId w:val="1"/>
    <w:lvlOverride w:ilvl="0">
      <w:startOverride w:val="1"/>
    </w:lvlOverride>
  </w:num>
  <w:num w:numId="20" w16cid:durableId="1510873838">
    <w:abstractNumId w:val="1"/>
    <w:lvlOverride w:ilvl="0">
      <w:startOverride w:val="1"/>
    </w:lvlOverride>
  </w:num>
  <w:num w:numId="21" w16cid:durableId="1382510368">
    <w:abstractNumId w:val="0"/>
  </w:num>
  <w:num w:numId="22" w16cid:durableId="753546746">
    <w:abstractNumId w:val="27"/>
  </w:num>
  <w:num w:numId="23" w16cid:durableId="960770332">
    <w:abstractNumId w:val="22"/>
  </w:num>
  <w:num w:numId="24" w16cid:durableId="1992976111">
    <w:abstractNumId w:val="18"/>
  </w:num>
  <w:num w:numId="25" w16cid:durableId="33624125">
    <w:abstractNumId w:val="15"/>
  </w:num>
  <w:num w:numId="26" w16cid:durableId="963735853">
    <w:abstractNumId w:val="9"/>
  </w:num>
  <w:num w:numId="27" w16cid:durableId="1434593433">
    <w:abstractNumId w:val="20"/>
  </w:num>
  <w:num w:numId="28" w16cid:durableId="1210340220">
    <w:abstractNumId w:val="6"/>
  </w:num>
  <w:num w:numId="29" w16cid:durableId="290215371">
    <w:abstractNumId w:val="12"/>
  </w:num>
  <w:num w:numId="30" w16cid:durableId="1433162524">
    <w:abstractNumId w:val="13"/>
  </w:num>
  <w:num w:numId="31" w16cid:durableId="522136442">
    <w:abstractNumId w:val="11"/>
  </w:num>
  <w:num w:numId="32" w16cid:durableId="1342514415">
    <w:abstractNumId w:val="14"/>
  </w:num>
  <w:num w:numId="33" w16cid:durableId="939918459">
    <w:abstractNumId w:val="7"/>
  </w:num>
  <w:num w:numId="34" w16cid:durableId="949894768">
    <w:abstractNumId w:val="24"/>
    <w:lvlOverride w:ilvl="0"/>
    <w:lvlOverride w:ilvl="1"/>
    <w:lvlOverride w:ilvl="2"/>
    <w:lvlOverride w:ilvl="3"/>
    <w:lvlOverride w:ilvl="4"/>
    <w:lvlOverride w:ilvl="5"/>
    <w:lvlOverride w:ilvl="6"/>
    <w:lvlOverride w:ilvl="7"/>
    <w:lvlOverride w:ilvl="8"/>
  </w:num>
  <w:num w:numId="35" w16cid:durableId="1514608280">
    <w:abstractNumId w:val="30"/>
  </w:num>
  <w:num w:numId="36" w16cid:durableId="1523009527">
    <w:abstractNumId w:val="17"/>
  </w:num>
  <w:num w:numId="37" w16cid:durableId="182985813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revisionView w:inkAnnotations="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401"/>
    <w:rsid w:val="0000011B"/>
    <w:rsid w:val="00000189"/>
    <w:rsid w:val="00000A51"/>
    <w:rsid w:val="00001B52"/>
    <w:rsid w:val="0000221E"/>
    <w:rsid w:val="000032D4"/>
    <w:rsid w:val="00004E23"/>
    <w:rsid w:val="000068B8"/>
    <w:rsid w:val="00006971"/>
    <w:rsid w:val="00006FEC"/>
    <w:rsid w:val="00007875"/>
    <w:rsid w:val="00007898"/>
    <w:rsid w:val="000102B9"/>
    <w:rsid w:val="00010842"/>
    <w:rsid w:val="00010C9A"/>
    <w:rsid w:val="00011147"/>
    <w:rsid w:val="00011364"/>
    <w:rsid w:val="000124C0"/>
    <w:rsid w:val="000132C7"/>
    <w:rsid w:val="00013C34"/>
    <w:rsid w:val="000201F8"/>
    <w:rsid w:val="0002067E"/>
    <w:rsid w:val="00020D3D"/>
    <w:rsid w:val="00020D94"/>
    <w:rsid w:val="00021243"/>
    <w:rsid w:val="00021B00"/>
    <w:rsid w:val="000222A2"/>
    <w:rsid w:val="00024338"/>
    <w:rsid w:val="00024B18"/>
    <w:rsid w:val="00025267"/>
    <w:rsid w:val="00026D2B"/>
    <w:rsid w:val="00026D46"/>
    <w:rsid w:val="0002770F"/>
    <w:rsid w:val="0002796E"/>
    <w:rsid w:val="00027E22"/>
    <w:rsid w:val="000309F4"/>
    <w:rsid w:val="00030CD9"/>
    <w:rsid w:val="00031C63"/>
    <w:rsid w:val="00032609"/>
    <w:rsid w:val="00033253"/>
    <w:rsid w:val="0003474E"/>
    <w:rsid w:val="00034FF1"/>
    <w:rsid w:val="0003507D"/>
    <w:rsid w:val="00035E55"/>
    <w:rsid w:val="00036268"/>
    <w:rsid w:val="00037B17"/>
    <w:rsid w:val="00037C00"/>
    <w:rsid w:val="00040F18"/>
    <w:rsid w:val="00043F5B"/>
    <w:rsid w:val="00044A59"/>
    <w:rsid w:val="00046B7C"/>
    <w:rsid w:val="00047EB3"/>
    <w:rsid w:val="000509BB"/>
    <w:rsid w:val="0005162A"/>
    <w:rsid w:val="000519F7"/>
    <w:rsid w:val="00051C7E"/>
    <w:rsid w:val="000522FF"/>
    <w:rsid w:val="00052682"/>
    <w:rsid w:val="00052DB9"/>
    <w:rsid w:val="00054702"/>
    <w:rsid w:val="000551FB"/>
    <w:rsid w:val="000556F7"/>
    <w:rsid w:val="00056541"/>
    <w:rsid w:val="0005784E"/>
    <w:rsid w:val="000603F0"/>
    <w:rsid w:val="000612AA"/>
    <w:rsid w:val="000615AC"/>
    <w:rsid w:val="00061682"/>
    <w:rsid w:val="00062990"/>
    <w:rsid w:val="000632C0"/>
    <w:rsid w:val="0006349B"/>
    <w:rsid w:val="00063570"/>
    <w:rsid w:val="00063FD9"/>
    <w:rsid w:val="00064175"/>
    <w:rsid w:val="000663FD"/>
    <w:rsid w:val="000670EE"/>
    <w:rsid w:val="0006766F"/>
    <w:rsid w:val="00067A2C"/>
    <w:rsid w:val="00067B5A"/>
    <w:rsid w:val="000702FF"/>
    <w:rsid w:val="00070C29"/>
    <w:rsid w:val="00071104"/>
    <w:rsid w:val="00071568"/>
    <w:rsid w:val="0007200C"/>
    <w:rsid w:val="0007200E"/>
    <w:rsid w:val="0007261B"/>
    <w:rsid w:val="00072985"/>
    <w:rsid w:val="00072F40"/>
    <w:rsid w:val="00073339"/>
    <w:rsid w:val="00073E84"/>
    <w:rsid w:val="000742B8"/>
    <w:rsid w:val="000747B2"/>
    <w:rsid w:val="0007692E"/>
    <w:rsid w:val="0007706A"/>
    <w:rsid w:val="0008166A"/>
    <w:rsid w:val="000819BD"/>
    <w:rsid w:val="0008213E"/>
    <w:rsid w:val="00084155"/>
    <w:rsid w:val="00084602"/>
    <w:rsid w:val="0008504D"/>
    <w:rsid w:val="00086765"/>
    <w:rsid w:val="00086E34"/>
    <w:rsid w:val="00086EF0"/>
    <w:rsid w:val="00087242"/>
    <w:rsid w:val="00087288"/>
    <w:rsid w:val="00091095"/>
    <w:rsid w:val="00092DCE"/>
    <w:rsid w:val="0009366D"/>
    <w:rsid w:val="00093C8A"/>
    <w:rsid w:val="000951A1"/>
    <w:rsid w:val="00095DAF"/>
    <w:rsid w:val="00095EAE"/>
    <w:rsid w:val="0009630D"/>
    <w:rsid w:val="0009789D"/>
    <w:rsid w:val="00097F15"/>
    <w:rsid w:val="000A0925"/>
    <w:rsid w:val="000A16F9"/>
    <w:rsid w:val="000A265F"/>
    <w:rsid w:val="000A2966"/>
    <w:rsid w:val="000A4426"/>
    <w:rsid w:val="000A51B7"/>
    <w:rsid w:val="000A5E8F"/>
    <w:rsid w:val="000A5FF2"/>
    <w:rsid w:val="000A6509"/>
    <w:rsid w:val="000A7745"/>
    <w:rsid w:val="000A7786"/>
    <w:rsid w:val="000A7B3B"/>
    <w:rsid w:val="000A7D19"/>
    <w:rsid w:val="000B00C1"/>
    <w:rsid w:val="000B0B0C"/>
    <w:rsid w:val="000B1622"/>
    <w:rsid w:val="000B2202"/>
    <w:rsid w:val="000B3E39"/>
    <w:rsid w:val="000B4002"/>
    <w:rsid w:val="000B40CA"/>
    <w:rsid w:val="000B4A78"/>
    <w:rsid w:val="000B6302"/>
    <w:rsid w:val="000B680B"/>
    <w:rsid w:val="000B7D47"/>
    <w:rsid w:val="000C04BD"/>
    <w:rsid w:val="000C0994"/>
    <w:rsid w:val="000C1159"/>
    <w:rsid w:val="000C115E"/>
    <w:rsid w:val="000C2D30"/>
    <w:rsid w:val="000C31F3"/>
    <w:rsid w:val="000C597B"/>
    <w:rsid w:val="000C6B6E"/>
    <w:rsid w:val="000D077C"/>
    <w:rsid w:val="000D0D04"/>
    <w:rsid w:val="000D19F3"/>
    <w:rsid w:val="000D316D"/>
    <w:rsid w:val="000D5746"/>
    <w:rsid w:val="000D7863"/>
    <w:rsid w:val="000D7FAC"/>
    <w:rsid w:val="000E1467"/>
    <w:rsid w:val="000E1CCC"/>
    <w:rsid w:val="000E2A53"/>
    <w:rsid w:val="000E2C51"/>
    <w:rsid w:val="000E445E"/>
    <w:rsid w:val="000E4C93"/>
    <w:rsid w:val="000E4DC6"/>
    <w:rsid w:val="000E5F53"/>
    <w:rsid w:val="000E618D"/>
    <w:rsid w:val="000E694D"/>
    <w:rsid w:val="000E6BA0"/>
    <w:rsid w:val="000F0A10"/>
    <w:rsid w:val="000F2480"/>
    <w:rsid w:val="000F2572"/>
    <w:rsid w:val="000F2704"/>
    <w:rsid w:val="000F31B5"/>
    <w:rsid w:val="000F3A1D"/>
    <w:rsid w:val="000F5C9A"/>
    <w:rsid w:val="000F5F13"/>
    <w:rsid w:val="000F7098"/>
    <w:rsid w:val="000F728F"/>
    <w:rsid w:val="000F75E3"/>
    <w:rsid w:val="00100DC3"/>
    <w:rsid w:val="00101DED"/>
    <w:rsid w:val="001040CE"/>
    <w:rsid w:val="0010485D"/>
    <w:rsid w:val="00105760"/>
    <w:rsid w:val="00105D4A"/>
    <w:rsid w:val="0010635D"/>
    <w:rsid w:val="00106891"/>
    <w:rsid w:val="001069C4"/>
    <w:rsid w:val="00107303"/>
    <w:rsid w:val="00107782"/>
    <w:rsid w:val="00107D39"/>
    <w:rsid w:val="00107E96"/>
    <w:rsid w:val="00110C29"/>
    <w:rsid w:val="00110C53"/>
    <w:rsid w:val="00110F83"/>
    <w:rsid w:val="001117BA"/>
    <w:rsid w:val="0011261F"/>
    <w:rsid w:val="00113FC0"/>
    <w:rsid w:val="00114528"/>
    <w:rsid w:val="001146A7"/>
    <w:rsid w:val="0011480C"/>
    <w:rsid w:val="0011510F"/>
    <w:rsid w:val="0011551A"/>
    <w:rsid w:val="00116103"/>
    <w:rsid w:val="00116CD8"/>
    <w:rsid w:val="00116D36"/>
    <w:rsid w:val="0011733D"/>
    <w:rsid w:val="001173E1"/>
    <w:rsid w:val="001200EC"/>
    <w:rsid w:val="001212CD"/>
    <w:rsid w:val="0012195C"/>
    <w:rsid w:val="00121E51"/>
    <w:rsid w:val="001232EF"/>
    <w:rsid w:val="001238DB"/>
    <w:rsid w:val="00123A76"/>
    <w:rsid w:val="00125716"/>
    <w:rsid w:val="0012579C"/>
    <w:rsid w:val="001266BA"/>
    <w:rsid w:val="00127290"/>
    <w:rsid w:val="001272D9"/>
    <w:rsid w:val="001273B9"/>
    <w:rsid w:val="001278EF"/>
    <w:rsid w:val="00127D48"/>
    <w:rsid w:val="00131BB0"/>
    <w:rsid w:val="001324FA"/>
    <w:rsid w:val="00133A3D"/>
    <w:rsid w:val="00133B0A"/>
    <w:rsid w:val="00133D5E"/>
    <w:rsid w:val="00134725"/>
    <w:rsid w:val="00134AAD"/>
    <w:rsid w:val="00134D84"/>
    <w:rsid w:val="00134E8D"/>
    <w:rsid w:val="00135531"/>
    <w:rsid w:val="001355CF"/>
    <w:rsid w:val="001358E0"/>
    <w:rsid w:val="00135A32"/>
    <w:rsid w:val="0013697A"/>
    <w:rsid w:val="00140DF6"/>
    <w:rsid w:val="00140E80"/>
    <w:rsid w:val="001410C0"/>
    <w:rsid w:val="001413FA"/>
    <w:rsid w:val="00142A65"/>
    <w:rsid w:val="00143BFA"/>
    <w:rsid w:val="00144FEB"/>
    <w:rsid w:val="0014518B"/>
    <w:rsid w:val="00146546"/>
    <w:rsid w:val="0014750C"/>
    <w:rsid w:val="00147C6A"/>
    <w:rsid w:val="00151329"/>
    <w:rsid w:val="00152104"/>
    <w:rsid w:val="001522F0"/>
    <w:rsid w:val="00152D35"/>
    <w:rsid w:val="00153133"/>
    <w:rsid w:val="00153BE8"/>
    <w:rsid w:val="001552D4"/>
    <w:rsid w:val="001556EB"/>
    <w:rsid w:val="00155840"/>
    <w:rsid w:val="00155A66"/>
    <w:rsid w:val="00155BDB"/>
    <w:rsid w:val="001569BC"/>
    <w:rsid w:val="001574B7"/>
    <w:rsid w:val="001575C2"/>
    <w:rsid w:val="00161860"/>
    <w:rsid w:val="00161D40"/>
    <w:rsid w:val="00162583"/>
    <w:rsid w:val="00162755"/>
    <w:rsid w:val="001638BC"/>
    <w:rsid w:val="00163C8F"/>
    <w:rsid w:val="0016414E"/>
    <w:rsid w:val="0016557B"/>
    <w:rsid w:val="00166177"/>
    <w:rsid w:val="00166AE5"/>
    <w:rsid w:val="00171662"/>
    <w:rsid w:val="00172B65"/>
    <w:rsid w:val="00173609"/>
    <w:rsid w:val="00173B8E"/>
    <w:rsid w:val="00174711"/>
    <w:rsid w:val="0017471C"/>
    <w:rsid w:val="00176020"/>
    <w:rsid w:val="001762AC"/>
    <w:rsid w:val="00176FAA"/>
    <w:rsid w:val="00177763"/>
    <w:rsid w:val="0018233E"/>
    <w:rsid w:val="00183867"/>
    <w:rsid w:val="001845EE"/>
    <w:rsid w:val="0018573B"/>
    <w:rsid w:val="00192C33"/>
    <w:rsid w:val="001937AE"/>
    <w:rsid w:val="00195354"/>
    <w:rsid w:val="001954C3"/>
    <w:rsid w:val="001956A0"/>
    <w:rsid w:val="00195851"/>
    <w:rsid w:val="00196661"/>
    <w:rsid w:val="00197005"/>
    <w:rsid w:val="00197DAD"/>
    <w:rsid w:val="001A1251"/>
    <w:rsid w:val="001A2016"/>
    <w:rsid w:val="001A65B6"/>
    <w:rsid w:val="001A6751"/>
    <w:rsid w:val="001A6C96"/>
    <w:rsid w:val="001A6DE6"/>
    <w:rsid w:val="001A7A3B"/>
    <w:rsid w:val="001A7DB2"/>
    <w:rsid w:val="001B07CA"/>
    <w:rsid w:val="001B08DE"/>
    <w:rsid w:val="001B0C92"/>
    <w:rsid w:val="001B3D72"/>
    <w:rsid w:val="001B422A"/>
    <w:rsid w:val="001B4D10"/>
    <w:rsid w:val="001B546D"/>
    <w:rsid w:val="001B55E4"/>
    <w:rsid w:val="001C016D"/>
    <w:rsid w:val="001C1381"/>
    <w:rsid w:val="001C3076"/>
    <w:rsid w:val="001C3E50"/>
    <w:rsid w:val="001C4837"/>
    <w:rsid w:val="001C4E80"/>
    <w:rsid w:val="001C5455"/>
    <w:rsid w:val="001C7036"/>
    <w:rsid w:val="001C7AAB"/>
    <w:rsid w:val="001D14F0"/>
    <w:rsid w:val="001D1B3B"/>
    <w:rsid w:val="001D38B5"/>
    <w:rsid w:val="001D3B5E"/>
    <w:rsid w:val="001D49D9"/>
    <w:rsid w:val="001D50A6"/>
    <w:rsid w:val="001D50E7"/>
    <w:rsid w:val="001D6903"/>
    <w:rsid w:val="001D7755"/>
    <w:rsid w:val="001E0828"/>
    <w:rsid w:val="001E0E16"/>
    <w:rsid w:val="001E1191"/>
    <w:rsid w:val="001E16CE"/>
    <w:rsid w:val="001E2C86"/>
    <w:rsid w:val="001E34FC"/>
    <w:rsid w:val="001E367B"/>
    <w:rsid w:val="001E4731"/>
    <w:rsid w:val="001E4799"/>
    <w:rsid w:val="001E6438"/>
    <w:rsid w:val="001E6CC8"/>
    <w:rsid w:val="001E7029"/>
    <w:rsid w:val="001E78C0"/>
    <w:rsid w:val="001E7D6C"/>
    <w:rsid w:val="001F20A2"/>
    <w:rsid w:val="001F2418"/>
    <w:rsid w:val="001F253C"/>
    <w:rsid w:val="001F47A5"/>
    <w:rsid w:val="001F5250"/>
    <w:rsid w:val="001F640D"/>
    <w:rsid w:val="001F7DDF"/>
    <w:rsid w:val="002002B5"/>
    <w:rsid w:val="0020090F"/>
    <w:rsid w:val="00201084"/>
    <w:rsid w:val="002018D6"/>
    <w:rsid w:val="00201B91"/>
    <w:rsid w:val="00202265"/>
    <w:rsid w:val="002028F5"/>
    <w:rsid w:val="00203186"/>
    <w:rsid w:val="00203308"/>
    <w:rsid w:val="00204B0E"/>
    <w:rsid w:val="002059F8"/>
    <w:rsid w:val="00205F57"/>
    <w:rsid w:val="00207B03"/>
    <w:rsid w:val="0021043A"/>
    <w:rsid w:val="0021090A"/>
    <w:rsid w:val="002109AE"/>
    <w:rsid w:val="00210C23"/>
    <w:rsid w:val="00210F6E"/>
    <w:rsid w:val="002120F4"/>
    <w:rsid w:val="002125CA"/>
    <w:rsid w:val="00212F6D"/>
    <w:rsid w:val="002132CE"/>
    <w:rsid w:val="00213331"/>
    <w:rsid w:val="0021355D"/>
    <w:rsid w:val="002137D2"/>
    <w:rsid w:val="0021386B"/>
    <w:rsid w:val="00213D53"/>
    <w:rsid w:val="00214E63"/>
    <w:rsid w:val="00215C92"/>
    <w:rsid w:val="00216E23"/>
    <w:rsid w:val="002172A3"/>
    <w:rsid w:val="002172C9"/>
    <w:rsid w:val="002172FA"/>
    <w:rsid w:val="00217369"/>
    <w:rsid w:val="00217E7F"/>
    <w:rsid w:val="002219A5"/>
    <w:rsid w:val="00221DC6"/>
    <w:rsid w:val="002225FE"/>
    <w:rsid w:val="002226BC"/>
    <w:rsid w:val="00222B96"/>
    <w:rsid w:val="00222B9C"/>
    <w:rsid w:val="00223099"/>
    <w:rsid w:val="0022311C"/>
    <w:rsid w:val="00223CFD"/>
    <w:rsid w:val="002243CD"/>
    <w:rsid w:val="00224D3A"/>
    <w:rsid w:val="00225FF5"/>
    <w:rsid w:val="00226BC1"/>
    <w:rsid w:val="00227479"/>
    <w:rsid w:val="00227578"/>
    <w:rsid w:val="00230757"/>
    <w:rsid w:val="00231E41"/>
    <w:rsid w:val="0023360E"/>
    <w:rsid w:val="00234108"/>
    <w:rsid w:val="002345AD"/>
    <w:rsid w:val="00235373"/>
    <w:rsid w:val="00236FD4"/>
    <w:rsid w:val="002403CC"/>
    <w:rsid w:val="0024193B"/>
    <w:rsid w:val="00241A38"/>
    <w:rsid w:val="00241C95"/>
    <w:rsid w:val="00243EAC"/>
    <w:rsid w:val="002451BC"/>
    <w:rsid w:val="002467DA"/>
    <w:rsid w:val="002470CC"/>
    <w:rsid w:val="002500C9"/>
    <w:rsid w:val="00250F30"/>
    <w:rsid w:val="00251068"/>
    <w:rsid w:val="00251190"/>
    <w:rsid w:val="00254371"/>
    <w:rsid w:val="00254BC3"/>
    <w:rsid w:val="002554A5"/>
    <w:rsid w:val="00256562"/>
    <w:rsid w:val="00256775"/>
    <w:rsid w:val="00256B14"/>
    <w:rsid w:val="00260EEE"/>
    <w:rsid w:val="002613AD"/>
    <w:rsid w:val="00261DB2"/>
    <w:rsid w:val="002631B2"/>
    <w:rsid w:val="00264202"/>
    <w:rsid w:val="00264444"/>
    <w:rsid w:val="002648AB"/>
    <w:rsid w:val="002654DD"/>
    <w:rsid w:val="00265B35"/>
    <w:rsid w:val="0026640A"/>
    <w:rsid w:val="00266B34"/>
    <w:rsid w:val="00267AED"/>
    <w:rsid w:val="002717DA"/>
    <w:rsid w:val="00272A35"/>
    <w:rsid w:val="00272BDF"/>
    <w:rsid w:val="00273D23"/>
    <w:rsid w:val="00274A7D"/>
    <w:rsid w:val="00274FE5"/>
    <w:rsid w:val="002755AE"/>
    <w:rsid w:val="002759E0"/>
    <w:rsid w:val="00275A85"/>
    <w:rsid w:val="00276E7D"/>
    <w:rsid w:val="00277291"/>
    <w:rsid w:val="002774A1"/>
    <w:rsid w:val="0028187C"/>
    <w:rsid w:val="00282F98"/>
    <w:rsid w:val="002839FA"/>
    <w:rsid w:val="0028497E"/>
    <w:rsid w:val="00285CB9"/>
    <w:rsid w:val="002911BB"/>
    <w:rsid w:val="00291505"/>
    <w:rsid w:val="00291558"/>
    <w:rsid w:val="00292BBA"/>
    <w:rsid w:val="0029305A"/>
    <w:rsid w:val="00293B2B"/>
    <w:rsid w:val="00294D53"/>
    <w:rsid w:val="00294FC8"/>
    <w:rsid w:val="00295D41"/>
    <w:rsid w:val="00296E3F"/>
    <w:rsid w:val="00297735"/>
    <w:rsid w:val="00297EE8"/>
    <w:rsid w:val="00297FE9"/>
    <w:rsid w:val="002A1066"/>
    <w:rsid w:val="002A1CEF"/>
    <w:rsid w:val="002A2833"/>
    <w:rsid w:val="002A2B17"/>
    <w:rsid w:val="002A47CE"/>
    <w:rsid w:val="002A4B7B"/>
    <w:rsid w:val="002A5117"/>
    <w:rsid w:val="002A584F"/>
    <w:rsid w:val="002A65D3"/>
    <w:rsid w:val="002A7520"/>
    <w:rsid w:val="002A788B"/>
    <w:rsid w:val="002B07B3"/>
    <w:rsid w:val="002B14D5"/>
    <w:rsid w:val="002B218C"/>
    <w:rsid w:val="002B2A70"/>
    <w:rsid w:val="002B2BFD"/>
    <w:rsid w:val="002B4505"/>
    <w:rsid w:val="002B5905"/>
    <w:rsid w:val="002B6B90"/>
    <w:rsid w:val="002B6DEE"/>
    <w:rsid w:val="002B72E7"/>
    <w:rsid w:val="002B7F31"/>
    <w:rsid w:val="002C11FE"/>
    <w:rsid w:val="002C20A0"/>
    <w:rsid w:val="002C24C8"/>
    <w:rsid w:val="002C582A"/>
    <w:rsid w:val="002C6107"/>
    <w:rsid w:val="002C6126"/>
    <w:rsid w:val="002C7A8B"/>
    <w:rsid w:val="002C7D4E"/>
    <w:rsid w:val="002D0A38"/>
    <w:rsid w:val="002D14B9"/>
    <w:rsid w:val="002D2533"/>
    <w:rsid w:val="002D2B45"/>
    <w:rsid w:val="002D3387"/>
    <w:rsid w:val="002D375B"/>
    <w:rsid w:val="002D37A9"/>
    <w:rsid w:val="002D40DE"/>
    <w:rsid w:val="002D4BD1"/>
    <w:rsid w:val="002D55F5"/>
    <w:rsid w:val="002D57FD"/>
    <w:rsid w:val="002D5B71"/>
    <w:rsid w:val="002D6097"/>
    <w:rsid w:val="002D76BD"/>
    <w:rsid w:val="002D77BB"/>
    <w:rsid w:val="002D7B8E"/>
    <w:rsid w:val="002E07A4"/>
    <w:rsid w:val="002E2584"/>
    <w:rsid w:val="002E2D52"/>
    <w:rsid w:val="002E39EE"/>
    <w:rsid w:val="002E51A5"/>
    <w:rsid w:val="002E5271"/>
    <w:rsid w:val="002E557E"/>
    <w:rsid w:val="002E55BA"/>
    <w:rsid w:val="002E5863"/>
    <w:rsid w:val="002E5BE0"/>
    <w:rsid w:val="002E61E5"/>
    <w:rsid w:val="002E626E"/>
    <w:rsid w:val="002E69AA"/>
    <w:rsid w:val="002E718D"/>
    <w:rsid w:val="002E7909"/>
    <w:rsid w:val="002F0924"/>
    <w:rsid w:val="002F1BA9"/>
    <w:rsid w:val="002F2650"/>
    <w:rsid w:val="002F2773"/>
    <w:rsid w:val="002F37CF"/>
    <w:rsid w:val="002F4104"/>
    <w:rsid w:val="002F4AD0"/>
    <w:rsid w:val="002F5071"/>
    <w:rsid w:val="002F53D3"/>
    <w:rsid w:val="002F5810"/>
    <w:rsid w:val="002F6AD8"/>
    <w:rsid w:val="002F7429"/>
    <w:rsid w:val="002F74E5"/>
    <w:rsid w:val="002F754B"/>
    <w:rsid w:val="003009B8"/>
    <w:rsid w:val="00301E7D"/>
    <w:rsid w:val="003028B1"/>
    <w:rsid w:val="00302F01"/>
    <w:rsid w:val="003039D6"/>
    <w:rsid w:val="003055D8"/>
    <w:rsid w:val="00305AE1"/>
    <w:rsid w:val="003061F6"/>
    <w:rsid w:val="003063C5"/>
    <w:rsid w:val="003067B9"/>
    <w:rsid w:val="00307DEE"/>
    <w:rsid w:val="00307E0A"/>
    <w:rsid w:val="00310F0B"/>
    <w:rsid w:val="00312084"/>
    <w:rsid w:val="00312512"/>
    <w:rsid w:val="0031378C"/>
    <w:rsid w:val="00313C51"/>
    <w:rsid w:val="00313C81"/>
    <w:rsid w:val="00313CB7"/>
    <w:rsid w:val="00314185"/>
    <w:rsid w:val="0031440E"/>
    <w:rsid w:val="00314D2C"/>
    <w:rsid w:val="0031710C"/>
    <w:rsid w:val="00317BF3"/>
    <w:rsid w:val="00320401"/>
    <w:rsid w:val="00320E88"/>
    <w:rsid w:val="00321951"/>
    <w:rsid w:val="003223A9"/>
    <w:rsid w:val="0032280C"/>
    <w:rsid w:val="0032288F"/>
    <w:rsid w:val="00323ABC"/>
    <w:rsid w:val="00327A7F"/>
    <w:rsid w:val="00327C04"/>
    <w:rsid w:val="00327F98"/>
    <w:rsid w:val="00332022"/>
    <w:rsid w:val="00332A00"/>
    <w:rsid w:val="003333F1"/>
    <w:rsid w:val="00333871"/>
    <w:rsid w:val="003338DB"/>
    <w:rsid w:val="00333ECC"/>
    <w:rsid w:val="00334E1B"/>
    <w:rsid w:val="00336000"/>
    <w:rsid w:val="00337077"/>
    <w:rsid w:val="003408EB"/>
    <w:rsid w:val="003411DE"/>
    <w:rsid w:val="00341648"/>
    <w:rsid w:val="00341CE0"/>
    <w:rsid w:val="0034277F"/>
    <w:rsid w:val="003442DC"/>
    <w:rsid w:val="00345160"/>
    <w:rsid w:val="00345FBD"/>
    <w:rsid w:val="003476D1"/>
    <w:rsid w:val="0035034E"/>
    <w:rsid w:val="00351311"/>
    <w:rsid w:val="003522EF"/>
    <w:rsid w:val="003531EA"/>
    <w:rsid w:val="003536D6"/>
    <w:rsid w:val="00353EE1"/>
    <w:rsid w:val="003549D2"/>
    <w:rsid w:val="003557CC"/>
    <w:rsid w:val="003558A6"/>
    <w:rsid w:val="00355A48"/>
    <w:rsid w:val="0035750C"/>
    <w:rsid w:val="003578E4"/>
    <w:rsid w:val="0036009D"/>
    <w:rsid w:val="0036048D"/>
    <w:rsid w:val="0036064A"/>
    <w:rsid w:val="00360E2F"/>
    <w:rsid w:val="00362637"/>
    <w:rsid w:val="00366D0C"/>
    <w:rsid w:val="00367223"/>
    <w:rsid w:val="0036770C"/>
    <w:rsid w:val="0037017A"/>
    <w:rsid w:val="0037022C"/>
    <w:rsid w:val="00370EDF"/>
    <w:rsid w:val="0037286E"/>
    <w:rsid w:val="003732A7"/>
    <w:rsid w:val="0037371D"/>
    <w:rsid w:val="00374441"/>
    <w:rsid w:val="00374A0A"/>
    <w:rsid w:val="0037665D"/>
    <w:rsid w:val="00376E7D"/>
    <w:rsid w:val="003800D2"/>
    <w:rsid w:val="003809CA"/>
    <w:rsid w:val="003812F6"/>
    <w:rsid w:val="0038201D"/>
    <w:rsid w:val="0038317B"/>
    <w:rsid w:val="00383E87"/>
    <w:rsid w:val="0038447C"/>
    <w:rsid w:val="00385058"/>
    <w:rsid w:val="003855BB"/>
    <w:rsid w:val="00385658"/>
    <w:rsid w:val="0038658D"/>
    <w:rsid w:val="00386C4B"/>
    <w:rsid w:val="003873EC"/>
    <w:rsid w:val="00387446"/>
    <w:rsid w:val="003877E4"/>
    <w:rsid w:val="00387BA2"/>
    <w:rsid w:val="003911A7"/>
    <w:rsid w:val="0039389B"/>
    <w:rsid w:val="00393B7C"/>
    <w:rsid w:val="00394228"/>
    <w:rsid w:val="00394C89"/>
    <w:rsid w:val="003963A5"/>
    <w:rsid w:val="00396D3A"/>
    <w:rsid w:val="00397847"/>
    <w:rsid w:val="003A0068"/>
    <w:rsid w:val="003A0165"/>
    <w:rsid w:val="003A1050"/>
    <w:rsid w:val="003A1379"/>
    <w:rsid w:val="003A3A74"/>
    <w:rsid w:val="003A54EA"/>
    <w:rsid w:val="003A5DA4"/>
    <w:rsid w:val="003A6DC6"/>
    <w:rsid w:val="003A6E18"/>
    <w:rsid w:val="003A75EE"/>
    <w:rsid w:val="003B1CFF"/>
    <w:rsid w:val="003B2101"/>
    <w:rsid w:val="003B2C02"/>
    <w:rsid w:val="003B30F1"/>
    <w:rsid w:val="003B480F"/>
    <w:rsid w:val="003B4B3E"/>
    <w:rsid w:val="003B4DB4"/>
    <w:rsid w:val="003B62E1"/>
    <w:rsid w:val="003B64CB"/>
    <w:rsid w:val="003B64E2"/>
    <w:rsid w:val="003B722B"/>
    <w:rsid w:val="003B7404"/>
    <w:rsid w:val="003B9C13"/>
    <w:rsid w:val="003C3559"/>
    <w:rsid w:val="003C35A4"/>
    <w:rsid w:val="003C395E"/>
    <w:rsid w:val="003C3B67"/>
    <w:rsid w:val="003C5510"/>
    <w:rsid w:val="003C5F76"/>
    <w:rsid w:val="003C62A2"/>
    <w:rsid w:val="003C71D3"/>
    <w:rsid w:val="003C7EE3"/>
    <w:rsid w:val="003C7F5F"/>
    <w:rsid w:val="003D0FD7"/>
    <w:rsid w:val="003D135D"/>
    <w:rsid w:val="003D40D2"/>
    <w:rsid w:val="003D41D1"/>
    <w:rsid w:val="003D4412"/>
    <w:rsid w:val="003D52BE"/>
    <w:rsid w:val="003D5CAF"/>
    <w:rsid w:val="003D6124"/>
    <w:rsid w:val="003D6ED4"/>
    <w:rsid w:val="003D740C"/>
    <w:rsid w:val="003D756C"/>
    <w:rsid w:val="003E0B71"/>
    <w:rsid w:val="003E156E"/>
    <w:rsid w:val="003E1617"/>
    <w:rsid w:val="003E25EF"/>
    <w:rsid w:val="003E2A8F"/>
    <w:rsid w:val="003E3A65"/>
    <w:rsid w:val="003E451A"/>
    <w:rsid w:val="003E4F9D"/>
    <w:rsid w:val="003E5DF9"/>
    <w:rsid w:val="003E62AB"/>
    <w:rsid w:val="003E7A83"/>
    <w:rsid w:val="003F0F9B"/>
    <w:rsid w:val="003F151C"/>
    <w:rsid w:val="003F177E"/>
    <w:rsid w:val="003F479C"/>
    <w:rsid w:val="003F5218"/>
    <w:rsid w:val="003F5565"/>
    <w:rsid w:val="003F5AB2"/>
    <w:rsid w:val="003F6809"/>
    <w:rsid w:val="003F6954"/>
    <w:rsid w:val="003F78FB"/>
    <w:rsid w:val="004002C8"/>
    <w:rsid w:val="0040043C"/>
    <w:rsid w:val="004008C0"/>
    <w:rsid w:val="00401234"/>
    <w:rsid w:val="00401437"/>
    <w:rsid w:val="00401768"/>
    <w:rsid w:val="00401843"/>
    <w:rsid w:val="004020E9"/>
    <w:rsid w:val="00402711"/>
    <w:rsid w:val="00402986"/>
    <w:rsid w:val="00403DC9"/>
    <w:rsid w:val="00403F5F"/>
    <w:rsid w:val="00405817"/>
    <w:rsid w:val="00405879"/>
    <w:rsid w:val="00405BE5"/>
    <w:rsid w:val="004068BF"/>
    <w:rsid w:val="0040709F"/>
    <w:rsid w:val="004077E6"/>
    <w:rsid w:val="00411494"/>
    <w:rsid w:val="00412BEF"/>
    <w:rsid w:val="004134A3"/>
    <w:rsid w:val="00413938"/>
    <w:rsid w:val="00413BA8"/>
    <w:rsid w:val="004140D8"/>
    <w:rsid w:val="004163B8"/>
    <w:rsid w:val="00416606"/>
    <w:rsid w:val="004215B4"/>
    <w:rsid w:val="00421B13"/>
    <w:rsid w:val="00421FCF"/>
    <w:rsid w:val="0042434F"/>
    <w:rsid w:val="0042531B"/>
    <w:rsid w:val="00425B05"/>
    <w:rsid w:val="00426795"/>
    <w:rsid w:val="00427A8C"/>
    <w:rsid w:val="00431669"/>
    <w:rsid w:val="00431C3A"/>
    <w:rsid w:val="00431C65"/>
    <w:rsid w:val="00431E09"/>
    <w:rsid w:val="00432493"/>
    <w:rsid w:val="00432B28"/>
    <w:rsid w:val="00432C5E"/>
    <w:rsid w:val="0043352D"/>
    <w:rsid w:val="00435AF8"/>
    <w:rsid w:val="00436422"/>
    <w:rsid w:val="00436912"/>
    <w:rsid w:val="00436C48"/>
    <w:rsid w:val="00436D75"/>
    <w:rsid w:val="00437540"/>
    <w:rsid w:val="00437C5C"/>
    <w:rsid w:val="0044169C"/>
    <w:rsid w:val="00441F48"/>
    <w:rsid w:val="00443961"/>
    <w:rsid w:val="004450C5"/>
    <w:rsid w:val="00445F20"/>
    <w:rsid w:val="004460AF"/>
    <w:rsid w:val="0044621D"/>
    <w:rsid w:val="004465F4"/>
    <w:rsid w:val="0045073F"/>
    <w:rsid w:val="00453665"/>
    <w:rsid w:val="004537F7"/>
    <w:rsid w:val="00453B13"/>
    <w:rsid w:val="004543F8"/>
    <w:rsid w:val="004545C7"/>
    <w:rsid w:val="00457063"/>
    <w:rsid w:val="004610D1"/>
    <w:rsid w:val="00461170"/>
    <w:rsid w:val="00461CF6"/>
    <w:rsid w:val="0046350D"/>
    <w:rsid w:val="004639B8"/>
    <w:rsid w:val="0046462F"/>
    <w:rsid w:val="004650F1"/>
    <w:rsid w:val="0046523E"/>
    <w:rsid w:val="00465702"/>
    <w:rsid w:val="00465798"/>
    <w:rsid w:val="004658B8"/>
    <w:rsid w:val="004661B7"/>
    <w:rsid w:val="0046693A"/>
    <w:rsid w:val="004678E6"/>
    <w:rsid w:val="00467BE0"/>
    <w:rsid w:val="00470C16"/>
    <w:rsid w:val="00471155"/>
    <w:rsid w:val="004714BF"/>
    <w:rsid w:val="004720B1"/>
    <w:rsid w:val="00472423"/>
    <w:rsid w:val="00473AE2"/>
    <w:rsid w:val="00473CFC"/>
    <w:rsid w:val="004764E9"/>
    <w:rsid w:val="00476BDD"/>
    <w:rsid w:val="00477030"/>
    <w:rsid w:val="0047743E"/>
    <w:rsid w:val="0047781F"/>
    <w:rsid w:val="00477D01"/>
    <w:rsid w:val="0048150F"/>
    <w:rsid w:val="0048151D"/>
    <w:rsid w:val="00481683"/>
    <w:rsid w:val="00481DD6"/>
    <w:rsid w:val="00482202"/>
    <w:rsid w:val="00482B13"/>
    <w:rsid w:val="0048348A"/>
    <w:rsid w:val="004841A6"/>
    <w:rsid w:val="00484448"/>
    <w:rsid w:val="00486385"/>
    <w:rsid w:val="00487185"/>
    <w:rsid w:val="00490253"/>
    <w:rsid w:val="00493233"/>
    <w:rsid w:val="00495467"/>
    <w:rsid w:val="00495C92"/>
    <w:rsid w:val="004963A8"/>
    <w:rsid w:val="004966DF"/>
    <w:rsid w:val="00496729"/>
    <w:rsid w:val="004967F3"/>
    <w:rsid w:val="00497F5B"/>
    <w:rsid w:val="00497F84"/>
    <w:rsid w:val="004A07F3"/>
    <w:rsid w:val="004A3C8C"/>
    <w:rsid w:val="004A421A"/>
    <w:rsid w:val="004A4267"/>
    <w:rsid w:val="004A431E"/>
    <w:rsid w:val="004A4970"/>
    <w:rsid w:val="004A5A6D"/>
    <w:rsid w:val="004A6230"/>
    <w:rsid w:val="004A6656"/>
    <w:rsid w:val="004A66BE"/>
    <w:rsid w:val="004A685C"/>
    <w:rsid w:val="004A6976"/>
    <w:rsid w:val="004A6F4B"/>
    <w:rsid w:val="004B08CC"/>
    <w:rsid w:val="004B22E5"/>
    <w:rsid w:val="004B2921"/>
    <w:rsid w:val="004B2CDD"/>
    <w:rsid w:val="004B313F"/>
    <w:rsid w:val="004B3B79"/>
    <w:rsid w:val="004B4313"/>
    <w:rsid w:val="004B4646"/>
    <w:rsid w:val="004B507A"/>
    <w:rsid w:val="004B5A1B"/>
    <w:rsid w:val="004B60ED"/>
    <w:rsid w:val="004B7B1E"/>
    <w:rsid w:val="004C041E"/>
    <w:rsid w:val="004C076A"/>
    <w:rsid w:val="004C0B69"/>
    <w:rsid w:val="004C0D90"/>
    <w:rsid w:val="004C1B57"/>
    <w:rsid w:val="004C2136"/>
    <w:rsid w:val="004C22A4"/>
    <w:rsid w:val="004C3F78"/>
    <w:rsid w:val="004C510E"/>
    <w:rsid w:val="004C56D4"/>
    <w:rsid w:val="004C59E9"/>
    <w:rsid w:val="004C5DEC"/>
    <w:rsid w:val="004C69F1"/>
    <w:rsid w:val="004C70BE"/>
    <w:rsid w:val="004C75B4"/>
    <w:rsid w:val="004C7CCD"/>
    <w:rsid w:val="004D0C59"/>
    <w:rsid w:val="004D2404"/>
    <w:rsid w:val="004D2B64"/>
    <w:rsid w:val="004D4752"/>
    <w:rsid w:val="004D5904"/>
    <w:rsid w:val="004D5A61"/>
    <w:rsid w:val="004D5EAE"/>
    <w:rsid w:val="004D6754"/>
    <w:rsid w:val="004D7C61"/>
    <w:rsid w:val="004E1F64"/>
    <w:rsid w:val="004E2B08"/>
    <w:rsid w:val="004E314B"/>
    <w:rsid w:val="004E36C0"/>
    <w:rsid w:val="004E5BBA"/>
    <w:rsid w:val="004E5F6A"/>
    <w:rsid w:val="004E6EA1"/>
    <w:rsid w:val="004E7376"/>
    <w:rsid w:val="004E766C"/>
    <w:rsid w:val="004E7E1E"/>
    <w:rsid w:val="004F01ED"/>
    <w:rsid w:val="004F0357"/>
    <w:rsid w:val="004F0B48"/>
    <w:rsid w:val="004F1C6B"/>
    <w:rsid w:val="004F2FF1"/>
    <w:rsid w:val="004F3219"/>
    <w:rsid w:val="004F3561"/>
    <w:rsid w:val="004F3EBE"/>
    <w:rsid w:val="004F5763"/>
    <w:rsid w:val="004F6243"/>
    <w:rsid w:val="004F6EE0"/>
    <w:rsid w:val="0050088C"/>
    <w:rsid w:val="00501132"/>
    <w:rsid w:val="00502113"/>
    <w:rsid w:val="00502697"/>
    <w:rsid w:val="0050394B"/>
    <w:rsid w:val="005045AB"/>
    <w:rsid w:val="005056F7"/>
    <w:rsid w:val="0050675B"/>
    <w:rsid w:val="00506EB4"/>
    <w:rsid w:val="00507C31"/>
    <w:rsid w:val="00510BF2"/>
    <w:rsid w:val="00511640"/>
    <w:rsid w:val="005116C2"/>
    <w:rsid w:val="00511752"/>
    <w:rsid w:val="00511EF5"/>
    <w:rsid w:val="00511FFF"/>
    <w:rsid w:val="00512F89"/>
    <w:rsid w:val="00513FE6"/>
    <w:rsid w:val="0051412B"/>
    <w:rsid w:val="00514A1D"/>
    <w:rsid w:val="005152DD"/>
    <w:rsid w:val="005155E3"/>
    <w:rsid w:val="005156ED"/>
    <w:rsid w:val="00515733"/>
    <w:rsid w:val="00515AB2"/>
    <w:rsid w:val="0051701C"/>
    <w:rsid w:val="0051714A"/>
    <w:rsid w:val="00517E28"/>
    <w:rsid w:val="00520138"/>
    <w:rsid w:val="0052127E"/>
    <w:rsid w:val="00521ED1"/>
    <w:rsid w:val="005226FE"/>
    <w:rsid w:val="00522856"/>
    <w:rsid w:val="00522B29"/>
    <w:rsid w:val="00523146"/>
    <w:rsid w:val="00523BD1"/>
    <w:rsid w:val="005242AC"/>
    <w:rsid w:val="00527590"/>
    <w:rsid w:val="005275E4"/>
    <w:rsid w:val="005278D2"/>
    <w:rsid w:val="005278D6"/>
    <w:rsid w:val="00530017"/>
    <w:rsid w:val="005310FE"/>
    <w:rsid w:val="005311F6"/>
    <w:rsid w:val="00531BD9"/>
    <w:rsid w:val="00532E05"/>
    <w:rsid w:val="00533A21"/>
    <w:rsid w:val="005344EA"/>
    <w:rsid w:val="005346FC"/>
    <w:rsid w:val="00534A66"/>
    <w:rsid w:val="005358C3"/>
    <w:rsid w:val="005365CF"/>
    <w:rsid w:val="00536DB9"/>
    <w:rsid w:val="00536F52"/>
    <w:rsid w:val="005372B3"/>
    <w:rsid w:val="005373D3"/>
    <w:rsid w:val="00537C3E"/>
    <w:rsid w:val="005407D4"/>
    <w:rsid w:val="00541B9F"/>
    <w:rsid w:val="00542583"/>
    <w:rsid w:val="005425B5"/>
    <w:rsid w:val="00542B1A"/>
    <w:rsid w:val="00543895"/>
    <w:rsid w:val="00544C3A"/>
    <w:rsid w:val="005456DD"/>
    <w:rsid w:val="00545D0F"/>
    <w:rsid w:val="0054685C"/>
    <w:rsid w:val="00546C79"/>
    <w:rsid w:val="0054767E"/>
    <w:rsid w:val="00547D5E"/>
    <w:rsid w:val="005505AC"/>
    <w:rsid w:val="00551921"/>
    <w:rsid w:val="00551A03"/>
    <w:rsid w:val="00552928"/>
    <w:rsid w:val="005533A0"/>
    <w:rsid w:val="0055373A"/>
    <w:rsid w:val="005548A6"/>
    <w:rsid w:val="005559EC"/>
    <w:rsid w:val="00555CFA"/>
    <w:rsid w:val="00555DB7"/>
    <w:rsid w:val="00555FBE"/>
    <w:rsid w:val="0055643B"/>
    <w:rsid w:val="0055758C"/>
    <w:rsid w:val="00557F20"/>
    <w:rsid w:val="005612FF"/>
    <w:rsid w:val="00561EF0"/>
    <w:rsid w:val="00563B94"/>
    <w:rsid w:val="00563FB4"/>
    <w:rsid w:val="00564B32"/>
    <w:rsid w:val="00565880"/>
    <w:rsid w:val="00566D08"/>
    <w:rsid w:val="00567824"/>
    <w:rsid w:val="0056789F"/>
    <w:rsid w:val="0057010F"/>
    <w:rsid w:val="00571019"/>
    <w:rsid w:val="00571062"/>
    <w:rsid w:val="005710EE"/>
    <w:rsid w:val="00571B03"/>
    <w:rsid w:val="0057277E"/>
    <w:rsid w:val="00574BF4"/>
    <w:rsid w:val="00575CD3"/>
    <w:rsid w:val="00575DD2"/>
    <w:rsid w:val="005760B7"/>
    <w:rsid w:val="005800DB"/>
    <w:rsid w:val="005814AD"/>
    <w:rsid w:val="00581CC1"/>
    <w:rsid w:val="00581EAE"/>
    <w:rsid w:val="00582797"/>
    <w:rsid w:val="00582CF7"/>
    <w:rsid w:val="00582F46"/>
    <w:rsid w:val="00583060"/>
    <w:rsid w:val="0058365D"/>
    <w:rsid w:val="00583C33"/>
    <w:rsid w:val="005840BE"/>
    <w:rsid w:val="005857FE"/>
    <w:rsid w:val="00586A8F"/>
    <w:rsid w:val="0059186C"/>
    <w:rsid w:val="00591AA0"/>
    <w:rsid w:val="00591C0A"/>
    <w:rsid w:val="00592A79"/>
    <w:rsid w:val="00592E67"/>
    <w:rsid w:val="005936AB"/>
    <w:rsid w:val="00593994"/>
    <w:rsid w:val="00594896"/>
    <w:rsid w:val="005955B4"/>
    <w:rsid w:val="0059571C"/>
    <w:rsid w:val="005A00EE"/>
    <w:rsid w:val="005A015A"/>
    <w:rsid w:val="005A0569"/>
    <w:rsid w:val="005A0952"/>
    <w:rsid w:val="005A0B65"/>
    <w:rsid w:val="005A107C"/>
    <w:rsid w:val="005A18CB"/>
    <w:rsid w:val="005A2F20"/>
    <w:rsid w:val="005A3446"/>
    <w:rsid w:val="005A4627"/>
    <w:rsid w:val="005A5483"/>
    <w:rsid w:val="005A6B4C"/>
    <w:rsid w:val="005A7023"/>
    <w:rsid w:val="005B1087"/>
    <w:rsid w:val="005B14A7"/>
    <w:rsid w:val="005B2BC0"/>
    <w:rsid w:val="005B2F9D"/>
    <w:rsid w:val="005B5A4F"/>
    <w:rsid w:val="005B62C0"/>
    <w:rsid w:val="005B6519"/>
    <w:rsid w:val="005C2C1A"/>
    <w:rsid w:val="005C31EB"/>
    <w:rsid w:val="005C3233"/>
    <w:rsid w:val="005C358B"/>
    <w:rsid w:val="005C3933"/>
    <w:rsid w:val="005C4BE5"/>
    <w:rsid w:val="005C57CB"/>
    <w:rsid w:val="005C61D7"/>
    <w:rsid w:val="005C66F4"/>
    <w:rsid w:val="005C6E14"/>
    <w:rsid w:val="005C750E"/>
    <w:rsid w:val="005C7730"/>
    <w:rsid w:val="005D09AF"/>
    <w:rsid w:val="005D0D2C"/>
    <w:rsid w:val="005D17BE"/>
    <w:rsid w:val="005D197A"/>
    <w:rsid w:val="005D29D4"/>
    <w:rsid w:val="005D2CF9"/>
    <w:rsid w:val="005D2F6E"/>
    <w:rsid w:val="005D381E"/>
    <w:rsid w:val="005D4507"/>
    <w:rsid w:val="005D6919"/>
    <w:rsid w:val="005D7631"/>
    <w:rsid w:val="005D76AD"/>
    <w:rsid w:val="005E1419"/>
    <w:rsid w:val="005E1517"/>
    <w:rsid w:val="005E1E18"/>
    <w:rsid w:val="005E2B35"/>
    <w:rsid w:val="005E4119"/>
    <w:rsid w:val="005E4D7E"/>
    <w:rsid w:val="005E5743"/>
    <w:rsid w:val="005E5CA8"/>
    <w:rsid w:val="005E61E4"/>
    <w:rsid w:val="005E6BD4"/>
    <w:rsid w:val="005E6DC0"/>
    <w:rsid w:val="005E70B1"/>
    <w:rsid w:val="005E79B7"/>
    <w:rsid w:val="005E7D9C"/>
    <w:rsid w:val="005F0A8D"/>
    <w:rsid w:val="005F0D29"/>
    <w:rsid w:val="005F1238"/>
    <w:rsid w:val="005F221E"/>
    <w:rsid w:val="005F36B8"/>
    <w:rsid w:val="005F3BDA"/>
    <w:rsid w:val="005F4810"/>
    <w:rsid w:val="005F55B4"/>
    <w:rsid w:val="005F55BC"/>
    <w:rsid w:val="005F59AE"/>
    <w:rsid w:val="005F5BBD"/>
    <w:rsid w:val="005F5FCC"/>
    <w:rsid w:val="005F6387"/>
    <w:rsid w:val="005F65F6"/>
    <w:rsid w:val="005F6802"/>
    <w:rsid w:val="005F71A6"/>
    <w:rsid w:val="00602401"/>
    <w:rsid w:val="00603338"/>
    <w:rsid w:val="00603B6B"/>
    <w:rsid w:val="00605561"/>
    <w:rsid w:val="0060597A"/>
    <w:rsid w:val="00605D2C"/>
    <w:rsid w:val="00605EA4"/>
    <w:rsid w:val="0060648F"/>
    <w:rsid w:val="00607463"/>
    <w:rsid w:val="0060780A"/>
    <w:rsid w:val="006111FC"/>
    <w:rsid w:val="006124E9"/>
    <w:rsid w:val="0061464F"/>
    <w:rsid w:val="006146CC"/>
    <w:rsid w:val="0061493D"/>
    <w:rsid w:val="00614CBD"/>
    <w:rsid w:val="00615321"/>
    <w:rsid w:val="006160C1"/>
    <w:rsid w:val="00617A7B"/>
    <w:rsid w:val="00620572"/>
    <w:rsid w:val="00621D22"/>
    <w:rsid w:val="00621E61"/>
    <w:rsid w:val="006223DF"/>
    <w:rsid w:val="00622CFA"/>
    <w:rsid w:val="006230F1"/>
    <w:rsid w:val="006257AC"/>
    <w:rsid w:val="0062594D"/>
    <w:rsid w:val="00626714"/>
    <w:rsid w:val="00630016"/>
    <w:rsid w:val="006307E1"/>
    <w:rsid w:val="00630B7F"/>
    <w:rsid w:val="00631A18"/>
    <w:rsid w:val="00631AD9"/>
    <w:rsid w:val="00632C4F"/>
    <w:rsid w:val="006334C0"/>
    <w:rsid w:val="00633977"/>
    <w:rsid w:val="00634197"/>
    <w:rsid w:val="0063419E"/>
    <w:rsid w:val="00634350"/>
    <w:rsid w:val="0063441D"/>
    <w:rsid w:val="0063450D"/>
    <w:rsid w:val="00634D1A"/>
    <w:rsid w:val="00634EA5"/>
    <w:rsid w:val="006353B9"/>
    <w:rsid w:val="0063590D"/>
    <w:rsid w:val="0063681C"/>
    <w:rsid w:val="00637003"/>
    <w:rsid w:val="00640132"/>
    <w:rsid w:val="00640602"/>
    <w:rsid w:val="00641239"/>
    <w:rsid w:val="006413F3"/>
    <w:rsid w:val="00642919"/>
    <w:rsid w:val="00642BCB"/>
    <w:rsid w:val="0064357C"/>
    <w:rsid w:val="00644221"/>
    <w:rsid w:val="00645E8E"/>
    <w:rsid w:val="006460DA"/>
    <w:rsid w:val="00646484"/>
    <w:rsid w:val="00646AFC"/>
    <w:rsid w:val="006474AB"/>
    <w:rsid w:val="006474DE"/>
    <w:rsid w:val="006475B6"/>
    <w:rsid w:val="00650124"/>
    <w:rsid w:val="00650DE3"/>
    <w:rsid w:val="00651768"/>
    <w:rsid w:val="006517ED"/>
    <w:rsid w:val="006525FB"/>
    <w:rsid w:val="00652A52"/>
    <w:rsid w:val="006530FC"/>
    <w:rsid w:val="00653846"/>
    <w:rsid w:val="006539CA"/>
    <w:rsid w:val="00654303"/>
    <w:rsid w:val="006548DB"/>
    <w:rsid w:val="006567C3"/>
    <w:rsid w:val="00656CD9"/>
    <w:rsid w:val="00657D4B"/>
    <w:rsid w:val="00660110"/>
    <w:rsid w:val="00660581"/>
    <w:rsid w:val="0066249F"/>
    <w:rsid w:val="00662618"/>
    <w:rsid w:val="006632C6"/>
    <w:rsid w:val="00664107"/>
    <w:rsid w:val="006644B7"/>
    <w:rsid w:val="00664B00"/>
    <w:rsid w:val="00664FA2"/>
    <w:rsid w:val="00665A0A"/>
    <w:rsid w:val="00666D04"/>
    <w:rsid w:val="006705B9"/>
    <w:rsid w:val="0067062D"/>
    <w:rsid w:val="0067261D"/>
    <w:rsid w:val="00672AB1"/>
    <w:rsid w:val="00672BEF"/>
    <w:rsid w:val="00673A10"/>
    <w:rsid w:val="00674836"/>
    <w:rsid w:val="00674D30"/>
    <w:rsid w:val="00674E3C"/>
    <w:rsid w:val="006751C9"/>
    <w:rsid w:val="00675EA5"/>
    <w:rsid w:val="0067642C"/>
    <w:rsid w:val="00677228"/>
    <w:rsid w:val="00677428"/>
    <w:rsid w:val="00677D98"/>
    <w:rsid w:val="00681AA3"/>
    <w:rsid w:val="00683170"/>
    <w:rsid w:val="00683184"/>
    <w:rsid w:val="006833EF"/>
    <w:rsid w:val="006835B0"/>
    <w:rsid w:val="00683763"/>
    <w:rsid w:val="006837AF"/>
    <w:rsid w:val="00683E83"/>
    <w:rsid w:val="00685721"/>
    <w:rsid w:val="00685FB7"/>
    <w:rsid w:val="00686254"/>
    <w:rsid w:val="00687581"/>
    <w:rsid w:val="006902CF"/>
    <w:rsid w:val="00692F7E"/>
    <w:rsid w:val="006940E5"/>
    <w:rsid w:val="00694763"/>
    <w:rsid w:val="00694EDF"/>
    <w:rsid w:val="00695588"/>
    <w:rsid w:val="00695968"/>
    <w:rsid w:val="00696251"/>
    <w:rsid w:val="0069655A"/>
    <w:rsid w:val="00696AB8"/>
    <w:rsid w:val="00696CBD"/>
    <w:rsid w:val="00697D09"/>
    <w:rsid w:val="006A0969"/>
    <w:rsid w:val="006A138F"/>
    <w:rsid w:val="006A16B5"/>
    <w:rsid w:val="006A3E28"/>
    <w:rsid w:val="006A5109"/>
    <w:rsid w:val="006A5165"/>
    <w:rsid w:val="006A51F0"/>
    <w:rsid w:val="006A5E1C"/>
    <w:rsid w:val="006A720F"/>
    <w:rsid w:val="006B01C3"/>
    <w:rsid w:val="006B054A"/>
    <w:rsid w:val="006B0AA4"/>
    <w:rsid w:val="006B1A23"/>
    <w:rsid w:val="006B25DC"/>
    <w:rsid w:val="006B3165"/>
    <w:rsid w:val="006B3CAC"/>
    <w:rsid w:val="006B3FB0"/>
    <w:rsid w:val="006B4D0F"/>
    <w:rsid w:val="006B4FE0"/>
    <w:rsid w:val="006B5957"/>
    <w:rsid w:val="006B6738"/>
    <w:rsid w:val="006B7E05"/>
    <w:rsid w:val="006B7E1B"/>
    <w:rsid w:val="006B7E4F"/>
    <w:rsid w:val="006C0209"/>
    <w:rsid w:val="006C0E0D"/>
    <w:rsid w:val="006C25A0"/>
    <w:rsid w:val="006C2840"/>
    <w:rsid w:val="006C2A17"/>
    <w:rsid w:val="006C2E9B"/>
    <w:rsid w:val="006C314E"/>
    <w:rsid w:val="006C32F9"/>
    <w:rsid w:val="006C34ED"/>
    <w:rsid w:val="006C53D3"/>
    <w:rsid w:val="006C7192"/>
    <w:rsid w:val="006C73B6"/>
    <w:rsid w:val="006C7B28"/>
    <w:rsid w:val="006C7C7E"/>
    <w:rsid w:val="006D1208"/>
    <w:rsid w:val="006D3206"/>
    <w:rsid w:val="006D3A7B"/>
    <w:rsid w:val="006D5A4C"/>
    <w:rsid w:val="006D718A"/>
    <w:rsid w:val="006E0783"/>
    <w:rsid w:val="006E0B85"/>
    <w:rsid w:val="006E1055"/>
    <w:rsid w:val="006E12BB"/>
    <w:rsid w:val="006E1B9F"/>
    <w:rsid w:val="006E2A55"/>
    <w:rsid w:val="006E2E24"/>
    <w:rsid w:val="006E3D37"/>
    <w:rsid w:val="006E47F9"/>
    <w:rsid w:val="006E5ADA"/>
    <w:rsid w:val="006E673F"/>
    <w:rsid w:val="006E7C10"/>
    <w:rsid w:val="006F057E"/>
    <w:rsid w:val="006F0FDF"/>
    <w:rsid w:val="006F105B"/>
    <w:rsid w:val="006F20AA"/>
    <w:rsid w:val="006F22A6"/>
    <w:rsid w:val="006F3165"/>
    <w:rsid w:val="006F3397"/>
    <w:rsid w:val="006F4EAD"/>
    <w:rsid w:val="006F5C5B"/>
    <w:rsid w:val="006F75B9"/>
    <w:rsid w:val="006F7EF0"/>
    <w:rsid w:val="00700630"/>
    <w:rsid w:val="00700751"/>
    <w:rsid w:val="00700F38"/>
    <w:rsid w:val="00702C2C"/>
    <w:rsid w:val="0070332F"/>
    <w:rsid w:val="00704224"/>
    <w:rsid w:val="0070507F"/>
    <w:rsid w:val="007055F1"/>
    <w:rsid w:val="0070560A"/>
    <w:rsid w:val="00706AE1"/>
    <w:rsid w:val="00707904"/>
    <w:rsid w:val="00707DF9"/>
    <w:rsid w:val="0071077F"/>
    <w:rsid w:val="00710B99"/>
    <w:rsid w:val="00710D5A"/>
    <w:rsid w:val="00711D71"/>
    <w:rsid w:val="00712AA2"/>
    <w:rsid w:val="00715716"/>
    <w:rsid w:val="00715FC6"/>
    <w:rsid w:val="007160F3"/>
    <w:rsid w:val="007162F4"/>
    <w:rsid w:val="00716E6E"/>
    <w:rsid w:val="007177EB"/>
    <w:rsid w:val="00717A47"/>
    <w:rsid w:val="00717DED"/>
    <w:rsid w:val="0072009C"/>
    <w:rsid w:val="00720A35"/>
    <w:rsid w:val="0072233B"/>
    <w:rsid w:val="0072238A"/>
    <w:rsid w:val="007225C2"/>
    <w:rsid w:val="00723265"/>
    <w:rsid w:val="00723C62"/>
    <w:rsid w:val="007240B6"/>
    <w:rsid w:val="00724138"/>
    <w:rsid w:val="00724985"/>
    <w:rsid w:val="00725320"/>
    <w:rsid w:val="00726C1B"/>
    <w:rsid w:val="007270C9"/>
    <w:rsid w:val="007275DF"/>
    <w:rsid w:val="007279C4"/>
    <w:rsid w:val="0073097D"/>
    <w:rsid w:val="00730EF8"/>
    <w:rsid w:val="00731D07"/>
    <w:rsid w:val="00732044"/>
    <w:rsid w:val="007320C1"/>
    <w:rsid w:val="007335C9"/>
    <w:rsid w:val="00735F36"/>
    <w:rsid w:val="00736292"/>
    <w:rsid w:val="007367AE"/>
    <w:rsid w:val="0073700E"/>
    <w:rsid w:val="00737643"/>
    <w:rsid w:val="00737A63"/>
    <w:rsid w:val="007439C6"/>
    <w:rsid w:val="00746573"/>
    <w:rsid w:val="007466EE"/>
    <w:rsid w:val="007467D0"/>
    <w:rsid w:val="0074694F"/>
    <w:rsid w:val="00747642"/>
    <w:rsid w:val="00747A6D"/>
    <w:rsid w:val="007511EB"/>
    <w:rsid w:val="00751240"/>
    <w:rsid w:val="00752320"/>
    <w:rsid w:val="00752C6E"/>
    <w:rsid w:val="00752D80"/>
    <w:rsid w:val="00756E11"/>
    <w:rsid w:val="00756E57"/>
    <w:rsid w:val="0076065F"/>
    <w:rsid w:val="007609B5"/>
    <w:rsid w:val="007623BE"/>
    <w:rsid w:val="007623D2"/>
    <w:rsid w:val="0076280E"/>
    <w:rsid w:val="00762B8D"/>
    <w:rsid w:val="00763981"/>
    <w:rsid w:val="00764C08"/>
    <w:rsid w:val="00765432"/>
    <w:rsid w:val="007655C1"/>
    <w:rsid w:val="00765EF0"/>
    <w:rsid w:val="00766BCA"/>
    <w:rsid w:val="00766E59"/>
    <w:rsid w:val="00770D47"/>
    <w:rsid w:val="00772362"/>
    <w:rsid w:val="00772807"/>
    <w:rsid w:val="00773584"/>
    <w:rsid w:val="007735A6"/>
    <w:rsid w:val="007736DA"/>
    <w:rsid w:val="007738AF"/>
    <w:rsid w:val="00776107"/>
    <w:rsid w:val="00776256"/>
    <w:rsid w:val="00780565"/>
    <w:rsid w:val="00780CDE"/>
    <w:rsid w:val="007815EF"/>
    <w:rsid w:val="00782082"/>
    <w:rsid w:val="007841AA"/>
    <w:rsid w:val="00784664"/>
    <w:rsid w:val="00784CB0"/>
    <w:rsid w:val="00784DB4"/>
    <w:rsid w:val="007856DA"/>
    <w:rsid w:val="00785FB0"/>
    <w:rsid w:val="007861F4"/>
    <w:rsid w:val="00786B25"/>
    <w:rsid w:val="00787F92"/>
    <w:rsid w:val="0079101F"/>
    <w:rsid w:val="007924CB"/>
    <w:rsid w:val="00792698"/>
    <w:rsid w:val="00792EC2"/>
    <w:rsid w:val="0079327A"/>
    <w:rsid w:val="0079346F"/>
    <w:rsid w:val="00793CE1"/>
    <w:rsid w:val="007941F2"/>
    <w:rsid w:val="0079482C"/>
    <w:rsid w:val="007976D1"/>
    <w:rsid w:val="007A0395"/>
    <w:rsid w:val="007A1210"/>
    <w:rsid w:val="007A12DF"/>
    <w:rsid w:val="007A29E7"/>
    <w:rsid w:val="007A3B74"/>
    <w:rsid w:val="007A4563"/>
    <w:rsid w:val="007A4CCA"/>
    <w:rsid w:val="007A4E20"/>
    <w:rsid w:val="007A4FFF"/>
    <w:rsid w:val="007A53F2"/>
    <w:rsid w:val="007A6592"/>
    <w:rsid w:val="007A6C3F"/>
    <w:rsid w:val="007A7805"/>
    <w:rsid w:val="007B0F2F"/>
    <w:rsid w:val="007B2546"/>
    <w:rsid w:val="007B30EB"/>
    <w:rsid w:val="007B3C6F"/>
    <w:rsid w:val="007B42E6"/>
    <w:rsid w:val="007B4F2A"/>
    <w:rsid w:val="007B50DD"/>
    <w:rsid w:val="007C0095"/>
    <w:rsid w:val="007C084E"/>
    <w:rsid w:val="007C0DBC"/>
    <w:rsid w:val="007C2086"/>
    <w:rsid w:val="007C4D50"/>
    <w:rsid w:val="007C62A8"/>
    <w:rsid w:val="007C64D4"/>
    <w:rsid w:val="007C67F7"/>
    <w:rsid w:val="007C723F"/>
    <w:rsid w:val="007C7CBF"/>
    <w:rsid w:val="007D093D"/>
    <w:rsid w:val="007D0D68"/>
    <w:rsid w:val="007D166B"/>
    <w:rsid w:val="007D23BD"/>
    <w:rsid w:val="007D42A0"/>
    <w:rsid w:val="007D45B3"/>
    <w:rsid w:val="007D4A7D"/>
    <w:rsid w:val="007D5CC6"/>
    <w:rsid w:val="007D5FFA"/>
    <w:rsid w:val="007E1692"/>
    <w:rsid w:val="007E191F"/>
    <w:rsid w:val="007E1F65"/>
    <w:rsid w:val="007E2B9A"/>
    <w:rsid w:val="007E3318"/>
    <w:rsid w:val="007E3998"/>
    <w:rsid w:val="007E4A4B"/>
    <w:rsid w:val="007E5F6B"/>
    <w:rsid w:val="007E7330"/>
    <w:rsid w:val="007E77CE"/>
    <w:rsid w:val="007F1214"/>
    <w:rsid w:val="007F19C5"/>
    <w:rsid w:val="007F294D"/>
    <w:rsid w:val="007F302C"/>
    <w:rsid w:val="007F3E7A"/>
    <w:rsid w:val="007F4289"/>
    <w:rsid w:val="007F78FA"/>
    <w:rsid w:val="0080165D"/>
    <w:rsid w:val="00801880"/>
    <w:rsid w:val="00801D8E"/>
    <w:rsid w:val="00802C00"/>
    <w:rsid w:val="00803325"/>
    <w:rsid w:val="00804CE6"/>
    <w:rsid w:val="00804E87"/>
    <w:rsid w:val="008059C9"/>
    <w:rsid w:val="00806C88"/>
    <w:rsid w:val="00807F4E"/>
    <w:rsid w:val="008105FC"/>
    <w:rsid w:val="0081060F"/>
    <w:rsid w:val="00810894"/>
    <w:rsid w:val="00810A3C"/>
    <w:rsid w:val="00812779"/>
    <w:rsid w:val="00812C1C"/>
    <w:rsid w:val="0081351C"/>
    <w:rsid w:val="00813780"/>
    <w:rsid w:val="00813D81"/>
    <w:rsid w:val="00813E77"/>
    <w:rsid w:val="008152D7"/>
    <w:rsid w:val="0081782F"/>
    <w:rsid w:val="00817D4E"/>
    <w:rsid w:val="00820115"/>
    <w:rsid w:val="00820197"/>
    <w:rsid w:val="008214E8"/>
    <w:rsid w:val="0082275F"/>
    <w:rsid w:val="008230A6"/>
    <w:rsid w:val="00823DA6"/>
    <w:rsid w:val="00824478"/>
    <w:rsid w:val="008247F4"/>
    <w:rsid w:val="00825CA1"/>
    <w:rsid w:val="00826E03"/>
    <w:rsid w:val="00826F6B"/>
    <w:rsid w:val="008277F4"/>
    <w:rsid w:val="00827949"/>
    <w:rsid w:val="00827C45"/>
    <w:rsid w:val="00830397"/>
    <w:rsid w:val="00831124"/>
    <w:rsid w:val="00831387"/>
    <w:rsid w:val="00831C0A"/>
    <w:rsid w:val="00832C25"/>
    <w:rsid w:val="00832C50"/>
    <w:rsid w:val="008344CD"/>
    <w:rsid w:val="00834A07"/>
    <w:rsid w:val="008369CB"/>
    <w:rsid w:val="008369E6"/>
    <w:rsid w:val="00836B64"/>
    <w:rsid w:val="00837271"/>
    <w:rsid w:val="008378D3"/>
    <w:rsid w:val="00837AA6"/>
    <w:rsid w:val="00840624"/>
    <w:rsid w:val="008406E0"/>
    <w:rsid w:val="00840E73"/>
    <w:rsid w:val="008436E9"/>
    <w:rsid w:val="00843EAE"/>
    <w:rsid w:val="0084579F"/>
    <w:rsid w:val="008457D0"/>
    <w:rsid w:val="00845F39"/>
    <w:rsid w:val="00845FBF"/>
    <w:rsid w:val="00846772"/>
    <w:rsid w:val="00847BED"/>
    <w:rsid w:val="00851491"/>
    <w:rsid w:val="00851EE3"/>
    <w:rsid w:val="00852DD9"/>
    <w:rsid w:val="008533FB"/>
    <w:rsid w:val="008536E7"/>
    <w:rsid w:val="008538D9"/>
    <w:rsid w:val="00853C92"/>
    <w:rsid w:val="00854F57"/>
    <w:rsid w:val="00856407"/>
    <w:rsid w:val="0085646B"/>
    <w:rsid w:val="00856ED8"/>
    <w:rsid w:val="00860C5A"/>
    <w:rsid w:val="00861C1E"/>
    <w:rsid w:val="00862103"/>
    <w:rsid w:val="0086362C"/>
    <w:rsid w:val="008637EE"/>
    <w:rsid w:val="00864062"/>
    <w:rsid w:val="00864DE4"/>
    <w:rsid w:val="00865075"/>
    <w:rsid w:val="00865869"/>
    <w:rsid w:val="00866757"/>
    <w:rsid w:val="0087149B"/>
    <w:rsid w:val="0087168F"/>
    <w:rsid w:val="00872299"/>
    <w:rsid w:val="0087264C"/>
    <w:rsid w:val="00872F4B"/>
    <w:rsid w:val="00873205"/>
    <w:rsid w:val="00873432"/>
    <w:rsid w:val="008737F7"/>
    <w:rsid w:val="00873E1C"/>
    <w:rsid w:val="00875250"/>
    <w:rsid w:val="008753DE"/>
    <w:rsid w:val="00875A5E"/>
    <w:rsid w:val="00876EA1"/>
    <w:rsid w:val="008772FC"/>
    <w:rsid w:val="00877B97"/>
    <w:rsid w:val="00877C69"/>
    <w:rsid w:val="00877CAD"/>
    <w:rsid w:val="008812F1"/>
    <w:rsid w:val="00882B06"/>
    <w:rsid w:val="008838B5"/>
    <w:rsid w:val="0088448A"/>
    <w:rsid w:val="00884C58"/>
    <w:rsid w:val="00885408"/>
    <w:rsid w:val="0088763A"/>
    <w:rsid w:val="00890964"/>
    <w:rsid w:val="008916DE"/>
    <w:rsid w:val="008924C7"/>
    <w:rsid w:val="00893303"/>
    <w:rsid w:val="008935BE"/>
    <w:rsid w:val="00893B49"/>
    <w:rsid w:val="00894240"/>
    <w:rsid w:val="00894736"/>
    <w:rsid w:val="00894A14"/>
    <w:rsid w:val="00894C9C"/>
    <w:rsid w:val="00894D96"/>
    <w:rsid w:val="0089523A"/>
    <w:rsid w:val="00895441"/>
    <w:rsid w:val="00895E99"/>
    <w:rsid w:val="00895EB1"/>
    <w:rsid w:val="00896B71"/>
    <w:rsid w:val="00897A7B"/>
    <w:rsid w:val="008A0BC6"/>
    <w:rsid w:val="008A1FB1"/>
    <w:rsid w:val="008A2D8D"/>
    <w:rsid w:val="008A2F39"/>
    <w:rsid w:val="008A32A9"/>
    <w:rsid w:val="008A3DBB"/>
    <w:rsid w:val="008A3F2F"/>
    <w:rsid w:val="008A4709"/>
    <w:rsid w:val="008A5A1D"/>
    <w:rsid w:val="008A6B28"/>
    <w:rsid w:val="008A6D7B"/>
    <w:rsid w:val="008A6E61"/>
    <w:rsid w:val="008B047A"/>
    <w:rsid w:val="008B0E0D"/>
    <w:rsid w:val="008B1505"/>
    <w:rsid w:val="008B1B0C"/>
    <w:rsid w:val="008B284F"/>
    <w:rsid w:val="008B3AF5"/>
    <w:rsid w:val="008B3DF8"/>
    <w:rsid w:val="008B4671"/>
    <w:rsid w:val="008B48A5"/>
    <w:rsid w:val="008B4C9E"/>
    <w:rsid w:val="008B5BC6"/>
    <w:rsid w:val="008B63D2"/>
    <w:rsid w:val="008B7BE5"/>
    <w:rsid w:val="008C1014"/>
    <w:rsid w:val="008C1ED0"/>
    <w:rsid w:val="008C2086"/>
    <w:rsid w:val="008C59C0"/>
    <w:rsid w:val="008C75BB"/>
    <w:rsid w:val="008D13A6"/>
    <w:rsid w:val="008D1790"/>
    <w:rsid w:val="008D247F"/>
    <w:rsid w:val="008D260A"/>
    <w:rsid w:val="008D374B"/>
    <w:rsid w:val="008D3FFE"/>
    <w:rsid w:val="008D4E9B"/>
    <w:rsid w:val="008D5F46"/>
    <w:rsid w:val="008D649A"/>
    <w:rsid w:val="008D7C2A"/>
    <w:rsid w:val="008E03BD"/>
    <w:rsid w:val="008E08E5"/>
    <w:rsid w:val="008E1D13"/>
    <w:rsid w:val="008E3FAC"/>
    <w:rsid w:val="008E47FF"/>
    <w:rsid w:val="008E6489"/>
    <w:rsid w:val="008E6D8C"/>
    <w:rsid w:val="008E72B7"/>
    <w:rsid w:val="008E794C"/>
    <w:rsid w:val="008F0780"/>
    <w:rsid w:val="008F2115"/>
    <w:rsid w:val="008F2684"/>
    <w:rsid w:val="008F28B2"/>
    <w:rsid w:val="008F3A9B"/>
    <w:rsid w:val="008F3C16"/>
    <w:rsid w:val="008F3E1D"/>
    <w:rsid w:val="008F56F6"/>
    <w:rsid w:val="008F5C02"/>
    <w:rsid w:val="008F6148"/>
    <w:rsid w:val="008F725A"/>
    <w:rsid w:val="008F7A8D"/>
    <w:rsid w:val="008F7DA8"/>
    <w:rsid w:val="00901891"/>
    <w:rsid w:val="00901BC8"/>
    <w:rsid w:val="00901D92"/>
    <w:rsid w:val="00902501"/>
    <w:rsid w:val="00902A1B"/>
    <w:rsid w:val="00902BD3"/>
    <w:rsid w:val="00902EE0"/>
    <w:rsid w:val="009047DB"/>
    <w:rsid w:val="00905111"/>
    <w:rsid w:val="009066DE"/>
    <w:rsid w:val="0090793A"/>
    <w:rsid w:val="00910B4D"/>
    <w:rsid w:val="00910C81"/>
    <w:rsid w:val="00911A72"/>
    <w:rsid w:val="00911AEA"/>
    <w:rsid w:val="009121BC"/>
    <w:rsid w:val="00912DC3"/>
    <w:rsid w:val="00913935"/>
    <w:rsid w:val="0091418B"/>
    <w:rsid w:val="009144AA"/>
    <w:rsid w:val="00915D86"/>
    <w:rsid w:val="009169B9"/>
    <w:rsid w:val="00917C06"/>
    <w:rsid w:val="009200F3"/>
    <w:rsid w:val="009201ED"/>
    <w:rsid w:val="00920E90"/>
    <w:rsid w:val="00920FBE"/>
    <w:rsid w:val="00922510"/>
    <w:rsid w:val="009225A5"/>
    <w:rsid w:val="00922D67"/>
    <w:rsid w:val="00922DED"/>
    <w:rsid w:val="00922F53"/>
    <w:rsid w:val="00924D06"/>
    <w:rsid w:val="00925B29"/>
    <w:rsid w:val="009260C6"/>
    <w:rsid w:val="00926EFE"/>
    <w:rsid w:val="0093071E"/>
    <w:rsid w:val="00930F5B"/>
    <w:rsid w:val="00934020"/>
    <w:rsid w:val="009347EA"/>
    <w:rsid w:val="00940259"/>
    <w:rsid w:val="00941214"/>
    <w:rsid w:val="009413EE"/>
    <w:rsid w:val="0094380E"/>
    <w:rsid w:val="00943870"/>
    <w:rsid w:val="00944FEC"/>
    <w:rsid w:val="00946F52"/>
    <w:rsid w:val="009478C9"/>
    <w:rsid w:val="00950915"/>
    <w:rsid w:val="009511F4"/>
    <w:rsid w:val="009523FC"/>
    <w:rsid w:val="0095254C"/>
    <w:rsid w:val="00952570"/>
    <w:rsid w:val="009529B0"/>
    <w:rsid w:val="00952B28"/>
    <w:rsid w:val="00952B8D"/>
    <w:rsid w:val="0095420F"/>
    <w:rsid w:val="009553AB"/>
    <w:rsid w:val="00956499"/>
    <w:rsid w:val="00956656"/>
    <w:rsid w:val="00956950"/>
    <w:rsid w:val="0095775D"/>
    <w:rsid w:val="0095778D"/>
    <w:rsid w:val="009579D0"/>
    <w:rsid w:val="00957B14"/>
    <w:rsid w:val="00957C36"/>
    <w:rsid w:val="009604BF"/>
    <w:rsid w:val="0096141E"/>
    <w:rsid w:val="0096162B"/>
    <w:rsid w:val="0096185C"/>
    <w:rsid w:val="00962ADA"/>
    <w:rsid w:val="0096379E"/>
    <w:rsid w:val="00964319"/>
    <w:rsid w:val="009653B3"/>
    <w:rsid w:val="00966DC1"/>
    <w:rsid w:val="00967CC6"/>
    <w:rsid w:val="00970235"/>
    <w:rsid w:val="00970294"/>
    <w:rsid w:val="00970414"/>
    <w:rsid w:val="00970571"/>
    <w:rsid w:val="009705C7"/>
    <w:rsid w:val="00970844"/>
    <w:rsid w:val="00971908"/>
    <w:rsid w:val="00971941"/>
    <w:rsid w:val="00971FC0"/>
    <w:rsid w:val="009720D9"/>
    <w:rsid w:val="009732CE"/>
    <w:rsid w:val="00973631"/>
    <w:rsid w:val="00974A3A"/>
    <w:rsid w:val="00974DC2"/>
    <w:rsid w:val="00974E7D"/>
    <w:rsid w:val="00975353"/>
    <w:rsid w:val="009769F9"/>
    <w:rsid w:val="00981C05"/>
    <w:rsid w:val="00983C3A"/>
    <w:rsid w:val="00983CE9"/>
    <w:rsid w:val="009848C1"/>
    <w:rsid w:val="009850FB"/>
    <w:rsid w:val="00986C13"/>
    <w:rsid w:val="009901E7"/>
    <w:rsid w:val="00990BAE"/>
    <w:rsid w:val="009918E1"/>
    <w:rsid w:val="00991B10"/>
    <w:rsid w:val="00992492"/>
    <w:rsid w:val="009928BF"/>
    <w:rsid w:val="0099536C"/>
    <w:rsid w:val="009956C0"/>
    <w:rsid w:val="00995735"/>
    <w:rsid w:val="009963A0"/>
    <w:rsid w:val="00997BF7"/>
    <w:rsid w:val="009A01B5"/>
    <w:rsid w:val="009A10E0"/>
    <w:rsid w:val="009A1129"/>
    <w:rsid w:val="009A1604"/>
    <w:rsid w:val="009A1735"/>
    <w:rsid w:val="009A18F3"/>
    <w:rsid w:val="009A2755"/>
    <w:rsid w:val="009A3A46"/>
    <w:rsid w:val="009A3CE7"/>
    <w:rsid w:val="009A549A"/>
    <w:rsid w:val="009A56DB"/>
    <w:rsid w:val="009A5D64"/>
    <w:rsid w:val="009A60CE"/>
    <w:rsid w:val="009A6E7A"/>
    <w:rsid w:val="009A7806"/>
    <w:rsid w:val="009B03D0"/>
    <w:rsid w:val="009B09BB"/>
    <w:rsid w:val="009B102B"/>
    <w:rsid w:val="009B1136"/>
    <w:rsid w:val="009B1195"/>
    <w:rsid w:val="009B1F46"/>
    <w:rsid w:val="009B2C89"/>
    <w:rsid w:val="009B2D13"/>
    <w:rsid w:val="009B3457"/>
    <w:rsid w:val="009B3C68"/>
    <w:rsid w:val="009B48EF"/>
    <w:rsid w:val="009B4DFF"/>
    <w:rsid w:val="009B546D"/>
    <w:rsid w:val="009B70FE"/>
    <w:rsid w:val="009B77C7"/>
    <w:rsid w:val="009C1E32"/>
    <w:rsid w:val="009C437D"/>
    <w:rsid w:val="009C46C2"/>
    <w:rsid w:val="009C4B37"/>
    <w:rsid w:val="009C6631"/>
    <w:rsid w:val="009C66EB"/>
    <w:rsid w:val="009C7AD4"/>
    <w:rsid w:val="009D20E4"/>
    <w:rsid w:val="009D2BD2"/>
    <w:rsid w:val="009D2D16"/>
    <w:rsid w:val="009D437B"/>
    <w:rsid w:val="009D6D02"/>
    <w:rsid w:val="009D7F89"/>
    <w:rsid w:val="009E0086"/>
    <w:rsid w:val="009E00AF"/>
    <w:rsid w:val="009E02A9"/>
    <w:rsid w:val="009E055A"/>
    <w:rsid w:val="009E0E6D"/>
    <w:rsid w:val="009E233D"/>
    <w:rsid w:val="009E27A0"/>
    <w:rsid w:val="009E28A9"/>
    <w:rsid w:val="009E394B"/>
    <w:rsid w:val="009E3CD9"/>
    <w:rsid w:val="009E4395"/>
    <w:rsid w:val="009E4955"/>
    <w:rsid w:val="009E4BC7"/>
    <w:rsid w:val="009E510D"/>
    <w:rsid w:val="009E56D4"/>
    <w:rsid w:val="009E67FF"/>
    <w:rsid w:val="009E7B12"/>
    <w:rsid w:val="009F0C60"/>
    <w:rsid w:val="009F1170"/>
    <w:rsid w:val="009F1D61"/>
    <w:rsid w:val="009F5217"/>
    <w:rsid w:val="009F54C4"/>
    <w:rsid w:val="009F5C69"/>
    <w:rsid w:val="009F6B41"/>
    <w:rsid w:val="00A006F3"/>
    <w:rsid w:val="00A041A4"/>
    <w:rsid w:val="00A04DE0"/>
    <w:rsid w:val="00A04F00"/>
    <w:rsid w:val="00A05DA9"/>
    <w:rsid w:val="00A05F52"/>
    <w:rsid w:val="00A068AB"/>
    <w:rsid w:val="00A1053E"/>
    <w:rsid w:val="00A10DEE"/>
    <w:rsid w:val="00A119A2"/>
    <w:rsid w:val="00A12B40"/>
    <w:rsid w:val="00A13039"/>
    <w:rsid w:val="00A13180"/>
    <w:rsid w:val="00A1328D"/>
    <w:rsid w:val="00A132C6"/>
    <w:rsid w:val="00A132D0"/>
    <w:rsid w:val="00A134A2"/>
    <w:rsid w:val="00A13614"/>
    <w:rsid w:val="00A13DD9"/>
    <w:rsid w:val="00A13EBF"/>
    <w:rsid w:val="00A1429F"/>
    <w:rsid w:val="00A16648"/>
    <w:rsid w:val="00A203E8"/>
    <w:rsid w:val="00A22749"/>
    <w:rsid w:val="00A25976"/>
    <w:rsid w:val="00A25F0F"/>
    <w:rsid w:val="00A26709"/>
    <w:rsid w:val="00A27245"/>
    <w:rsid w:val="00A27A59"/>
    <w:rsid w:val="00A27ADE"/>
    <w:rsid w:val="00A27F1D"/>
    <w:rsid w:val="00A32D1B"/>
    <w:rsid w:val="00A33FFB"/>
    <w:rsid w:val="00A34BF1"/>
    <w:rsid w:val="00A34F57"/>
    <w:rsid w:val="00A3596F"/>
    <w:rsid w:val="00A366D5"/>
    <w:rsid w:val="00A36B77"/>
    <w:rsid w:val="00A373AD"/>
    <w:rsid w:val="00A373C5"/>
    <w:rsid w:val="00A379E2"/>
    <w:rsid w:val="00A400AE"/>
    <w:rsid w:val="00A402AE"/>
    <w:rsid w:val="00A403F8"/>
    <w:rsid w:val="00A4042D"/>
    <w:rsid w:val="00A408E1"/>
    <w:rsid w:val="00A40CF7"/>
    <w:rsid w:val="00A41997"/>
    <w:rsid w:val="00A41D85"/>
    <w:rsid w:val="00A42896"/>
    <w:rsid w:val="00A428DA"/>
    <w:rsid w:val="00A43470"/>
    <w:rsid w:val="00A43B8E"/>
    <w:rsid w:val="00A44126"/>
    <w:rsid w:val="00A46C68"/>
    <w:rsid w:val="00A46CDC"/>
    <w:rsid w:val="00A46E01"/>
    <w:rsid w:val="00A511BE"/>
    <w:rsid w:val="00A51A18"/>
    <w:rsid w:val="00A51C70"/>
    <w:rsid w:val="00A524BE"/>
    <w:rsid w:val="00A54F99"/>
    <w:rsid w:val="00A558A5"/>
    <w:rsid w:val="00A559E6"/>
    <w:rsid w:val="00A60299"/>
    <w:rsid w:val="00A60764"/>
    <w:rsid w:val="00A6132F"/>
    <w:rsid w:val="00A6171F"/>
    <w:rsid w:val="00A61CBE"/>
    <w:rsid w:val="00A6219D"/>
    <w:rsid w:val="00A6373A"/>
    <w:rsid w:val="00A63871"/>
    <w:rsid w:val="00A63EA1"/>
    <w:rsid w:val="00A651CB"/>
    <w:rsid w:val="00A65AD5"/>
    <w:rsid w:val="00A670D4"/>
    <w:rsid w:val="00A677BF"/>
    <w:rsid w:val="00A67F52"/>
    <w:rsid w:val="00A70DD7"/>
    <w:rsid w:val="00A71C9E"/>
    <w:rsid w:val="00A728A5"/>
    <w:rsid w:val="00A747D8"/>
    <w:rsid w:val="00A751E7"/>
    <w:rsid w:val="00A75B61"/>
    <w:rsid w:val="00A76034"/>
    <w:rsid w:val="00A761E0"/>
    <w:rsid w:val="00A763B2"/>
    <w:rsid w:val="00A77CC2"/>
    <w:rsid w:val="00A77D04"/>
    <w:rsid w:val="00A77EF2"/>
    <w:rsid w:val="00A81156"/>
    <w:rsid w:val="00A81286"/>
    <w:rsid w:val="00A81F25"/>
    <w:rsid w:val="00A832E6"/>
    <w:rsid w:val="00A84E82"/>
    <w:rsid w:val="00A864FF"/>
    <w:rsid w:val="00A878FE"/>
    <w:rsid w:val="00A907B3"/>
    <w:rsid w:val="00A9091E"/>
    <w:rsid w:val="00A909B8"/>
    <w:rsid w:val="00A910B0"/>
    <w:rsid w:val="00A9136A"/>
    <w:rsid w:val="00A91BEF"/>
    <w:rsid w:val="00A9332C"/>
    <w:rsid w:val="00A9387D"/>
    <w:rsid w:val="00A93890"/>
    <w:rsid w:val="00A94A9D"/>
    <w:rsid w:val="00A966AF"/>
    <w:rsid w:val="00A968E2"/>
    <w:rsid w:val="00A96B93"/>
    <w:rsid w:val="00A97057"/>
    <w:rsid w:val="00A97711"/>
    <w:rsid w:val="00A97839"/>
    <w:rsid w:val="00AA049C"/>
    <w:rsid w:val="00AA239F"/>
    <w:rsid w:val="00AA261C"/>
    <w:rsid w:val="00AA3DE0"/>
    <w:rsid w:val="00AA409B"/>
    <w:rsid w:val="00AA4101"/>
    <w:rsid w:val="00AA58A5"/>
    <w:rsid w:val="00AA7208"/>
    <w:rsid w:val="00AA78D5"/>
    <w:rsid w:val="00AB0790"/>
    <w:rsid w:val="00AB0CB7"/>
    <w:rsid w:val="00AB0DCF"/>
    <w:rsid w:val="00AB18B6"/>
    <w:rsid w:val="00AB1D81"/>
    <w:rsid w:val="00AB21F5"/>
    <w:rsid w:val="00AB27E7"/>
    <w:rsid w:val="00AB3447"/>
    <w:rsid w:val="00AB36CC"/>
    <w:rsid w:val="00AB3AE7"/>
    <w:rsid w:val="00AB4EF0"/>
    <w:rsid w:val="00AB5E14"/>
    <w:rsid w:val="00AC1897"/>
    <w:rsid w:val="00AC1F88"/>
    <w:rsid w:val="00AC2BDC"/>
    <w:rsid w:val="00AC2D75"/>
    <w:rsid w:val="00AC2FEF"/>
    <w:rsid w:val="00AC369A"/>
    <w:rsid w:val="00AC414E"/>
    <w:rsid w:val="00AC577A"/>
    <w:rsid w:val="00AC65F2"/>
    <w:rsid w:val="00AC7528"/>
    <w:rsid w:val="00AD17CF"/>
    <w:rsid w:val="00AD2087"/>
    <w:rsid w:val="00AD2F75"/>
    <w:rsid w:val="00AD3556"/>
    <w:rsid w:val="00AD38D1"/>
    <w:rsid w:val="00AD3986"/>
    <w:rsid w:val="00AD3E90"/>
    <w:rsid w:val="00AD4B09"/>
    <w:rsid w:val="00AD5016"/>
    <w:rsid w:val="00AD5E22"/>
    <w:rsid w:val="00AD60B7"/>
    <w:rsid w:val="00AD6880"/>
    <w:rsid w:val="00AD7683"/>
    <w:rsid w:val="00AD7A3B"/>
    <w:rsid w:val="00AE29B0"/>
    <w:rsid w:val="00AE2FC2"/>
    <w:rsid w:val="00AE5698"/>
    <w:rsid w:val="00AE6498"/>
    <w:rsid w:val="00AF323A"/>
    <w:rsid w:val="00AF3EA3"/>
    <w:rsid w:val="00AF4206"/>
    <w:rsid w:val="00AF4914"/>
    <w:rsid w:val="00AF4A04"/>
    <w:rsid w:val="00AF4F2E"/>
    <w:rsid w:val="00AF50D6"/>
    <w:rsid w:val="00AF5BEB"/>
    <w:rsid w:val="00AF79DF"/>
    <w:rsid w:val="00B000AA"/>
    <w:rsid w:val="00B0207B"/>
    <w:rsid w:val="00B020BE"/>
    <w:rsid w:val="00B0296C"/>
    <w:rsid w:val="00B03755"/>
    <w:rsid w:val="00B05BA7"/>
    <w:rsid w:val="00B06103"/>
    <w:rsid w:val="00B06358"/>
    <w:rsid w:val="00B063BF"/>
    <w:rsid w:val="00B07996"/>
    <w:rsid w:val="00B10CC7"/>
    <w:rsid w:val="00B11AD4"/>
    <w:rsid w:val="00B11F4D"/>
    <w:rsid w:val="00B13482"/>
    <w:rsid w:val="00B13B26"/>
    <w:rsid w:val="00B13ECF"/>
    <w:rsid w:val="00B1455F"/>
    <w:rsid w:val="00B14673"/>
    <w:rsid w:val="00B14865"/>
    <w:rsid w:val="00B15106"/>
    <w:rsid w:val="00B15C23"/>
    <w:rsid w:val="00B1615A"/>
    <w:rsid w:val="00B16949"/>
    <w:rsid w:val="00B17F2D"/>
    <w:rsid w:val="00B200C1"/>
    <w:rsid w:val="00B2249C"/>
    <w:rsid w:val="00B22B5A"/>
    <w:rsid w:val="00B22DAC"/>
    <w:rsid w:val="00B23134"/>
    <w:rsid w:val="00B23798"/>
    <w:rsid w:val="00B23B3E"/>
    <w:rsid w:val="00B23D03"/>
    <w:rsid w:val="00B2449C"/>
    <w:rsid w:val="00B2574B"/>
    <w:rsid w:val="00B25D11"/>
    <w:rsid w:val="00B265E5"/>
    <w:rsid w:val="00B2679E"/>
    <w:rsid w:val="00B26ACD"/>
    <w:rsid w:val="00B27B52"/>
    <w:rsid w:val="00B30A18"/>
    <w:rsid w:val="00B31915"/>
    <w:rsid w:val="00B319CA"/>
    <w:rsid w:val="00B31A96"/>
    <w:rsid w:val="00B3234D"/>
    <w:rsid w:val="00B32824"/>
    <w:rsid w:val="00B32DCE"/>
    <w:rsid w:val="00B33B10"/>
    <w:rsid w:val="00B34F79"/>
    <w:rsid w:val="00B35CF1"/>
    <w:rsid w:val="00B36235"/>
    <w:rsid w:val="00B36909"/>
    <w:rsid w:val="00B36F4D"/>
    <w:rsid w:val="00B36FDD"/>
    <w:rsid w:val="00B37FD5"/>
    <w:rsid w:val="00B40CBC"/>
    <w:rsid w:val="00B40FB7"/>
    <w:rsid w:val="00B41BBA"/>
    <w:rsid w:val="00B42CFF"/>
    <w:rsid w:val="00B4303F"/>
    <w:rsid w:val="00B43D00"/>
    <w:rsid w:val="00B44B13"/>
    <w:rsid w:val="00B452B3"/>
    <w:rsid w:val="00B45636"/>
    <w:rsid w:val="00B45DAB"/>
    <w:rsid w:val="00B46DDF"/>
    <w:rsid w:val="00B47160"/>
    <w:rsid w:val="00B47C67"/>
    <w:rsid w:val="00B50537"/>
    <w:rsid w:val="00B53F0D"/>
    <w:rsid w:val="00B54142"/>
    <w:rsid w:val="00B542DD"/>
    <w:rsid w:val="00B54E7B"/>
    <w:rsid w:val="00B557EF"/>
    <w:rsid w:val="00B57397"/>
    <w:rsid w:val="00B57835"/>
    <w:rsid w:val="00B606AD"/>
    <w:rsid w:val="00B60E4E"/>
    <w:rsid w:val="00B60F76"/>
    <w:rsid w:val="00B61B86"/>
    <w:rsid w:val="00B625B9"/>
    <w:rsid w:val="00B62B8D"/>
    <w:rsid w:val="00B637C9"/>
    <w:rsid w:val="00B63A57"/>
    <w:rsid w:val="00B63D5A"/>
    <w:rsid w:val="00B64BE2"/>
    <w:rsid w:val="00B64CA0"/>
    <w:rsid w:val="00B651E4"/>
    <w:rsid w:val="00B6595E"/>
    <w:rsid w:val="00B661F7"/>
    <w:rsid w:val="00B70052"/>
    <w:rsid w:val="00B700DC"/>
    <w:rsid w:val="00B709C2"/>
    <w:rsid w:val="00B71A09"/>
    <w:rsid w:val="00B71ABD"/>
    <w:rsid w:val="00B72111"/>
    <w:rsid w:val="00B721D7"/>
    <w:rsid w:val="00B72EA9"/>
    <w:rsid w:val="00B73F89"/>
    <w:rsid w:val="00B751A4"/>
    <w:rsid w:val="00B7566C"/>
    <w:rsid w:val="00B7625F"/>
    <w:rsid w:val="00B77198"/>
    <w:rsid w:val="00B77747"/>
    <w:rsid w:val="00B80409"/>
    <w:rsid w:val="00B853C6"/>
    <w:rsid w:val="00B85C9D"/>
    <w:rsid w:val="00B85EF3"/>
    <w:rsid w:val="00B865E0"/>
    <w:rsid w:val="00B8671F"/>
    <w:rsid w:val="00B87067"/>
    <w:rsid w:val="00B90A83"/>
    <w:rsid w:val="00B9166E"/>
    <w:rsid w:val="00B91ADE"/>
    <w:rsid w:val="00B9315E"/>
    <w:rsid w:val="00B93EDD"/>
    <w:rsid w:val="00B94C64"/>
    <w:rsid w:val="00B94E34"/>
    <w:rsid w:val="00B9509D"/>
    <w:rsid w:val="00B954BC"/>
    <w:rsid w:val="00BA0BB0"/>
    <w:rsid w:val="00BA1078"/>
    <w:rsid w:val="00BA21D2"/>
    <w:rsid w:val="00BA30B5"/>
    <w:rsid w:val="00BA31BB"/>
    <w:rsid w:val="00BA3404"/>
    <w:rsid w:val="00BA4C9D"/>
    <w:rsid w:val="00BA51C4"/>
    <w:rsid w:val="00BA5FAD"/>
    <w:rsid w:val="00BA70A8"/>
    <w:rsid w:val="00BA7FF2"/>
    <w:rsid w:val="00BB2378"/>
    <w:rsid w:val="00BB3B59"/>
    <w:rsid w:val="00BB417A"/>
    <w:rsid w:val="00BB4322"/>
    <w:rsid w:val="00BB46F3"/>
    <w:rsid w:val="00BB4B33"/>
    <w:rsid w:val="00BB4E47"/>
    <w:rsid w:val="00BB4E50"/>
    <w:rsid w:val="00BB5875"/>
    <w:rsid w:val="00BB67A4"/>
    <w:rsid w:val="00BC0A17"/>
    <w:rsid w:val="00BC0D07"/>
    <w:rsid w:val="00BC173F"/>
    <w:rsid w:val="00BC2D82"/>
    <w:rsid w:val="00BC323D"/>
    <w:rsid w:val="00BC34AC"/>
    <w:rsid w:val="00BC34B2"/>
    <w:rsid w:val="00BC63D9"/>
    <w:rsid w:val="00BC7554"/>
    <w:rsid w:val="00BC7FAC"/>
    <w:rsid w:val="00BD0740"/>
    <w:rsid w:val="00BD086C"/>
    <w:rsid w:val="00BD0CDE"/>
    <w:rsid w:val="00BD1D44"/>
    <w:rsid w:val="00BD3949"/>
    <w:rsid w:val="00BD4C9D"/>
    <w:rsid w:val="00BD518C"/>
    <w:rsid w:val="00BD5947"/>
    <w:rsid w:val="00BD5C8E"/>
    <w:rsid w:val="00BE1ADE"/>
    <w:rsid w:val="00BE2F84"/>
    <w:rsid w:val="00BE3262"/>
    <w:rsid w:val="00BE3317"/>
    <w:rsid w:val="00BE475A"/>
    <w:rsid w:val="00BE4818"/>
    <w:rsid w:val="00BE6A1A"/>
    <w:rsid w:val="00BE6B42"/>
    <w:rsid w:val="00BE7F3D"/>
    <w:rsid w:val="00BF04CC"/>
    <w:rsid w:val="00BF27D3"/>
    <w:rsid w:val="00BF30D8"/>
    <w:rsid w:val="00BF3440"/>
    <w:rsid w:val="00BF41DC"/>
    <w:rsid w:val="00BF50D2"/>
    <w:rsid w:val="00BF6889"/>
    <w:rsid w:val="00BF6CE9"/>
    <w:rsid w:val="00BF7581"/>
    <w:rsid w:val="00C00870"/>
    <w:rsid w:val="00C00A56"/>
    <w:rsid w:val="00C02D6F"/>
    <w:rsid w:val="00C03076"/>
    <w:rsid w:val="00C04A99"/>
    <w:rsid w:val="00C04F4B"/>
    <w:rsid w:val="00C0550A"/>
    <w:rsid w:val="00C10D88"/>
    <w:rsid w:val="00C1146E"/>
    <w:rsid w:val="00C11FB1"/>
    <w:rsid w:val="00C1266C"/>
    <w:rsid w:val="00C12C76"/>
    <w:rsid w:val="00C132C9"/>
    <w:rsid w:val="00C137FE"/>
    <w:rsid w:val="00C1412B"/>
    <w:rsid w:val="00C150AC"/>
    <w:rsid w:val="00C16C5E"/>
    <w:rsid w:val="00C16E9F"/>
    <w:rsid w:val="00C1734D"/>
    <w:rsid w:val="00C20C9C"/>
    <w:rsid w:val="00C21BC2"/>
    <w:rsid w:val="00C230EC"/>
    <w:rsid w:val="00C23BB4"/>
    <w:rsid w:val="00C24BF5"/>
    <w:rsid w:val="00C25821"/>
    <w:rsid w:val="00C260E2"/>
    <w:rsid w:val="00C26D39"/>
    <w:rsid w:val="00C30C10"/>
    <w:rsid w:val="00C318E8"/>
    <w:rsid w:val="00C35104"/>
    <w:rsid w:val="00C365AC"/>
    <w:rsid w:val="00C36A8B"/>
    <w:rsid w:val="00C36C04"/>
    <w:rsid w:val="00C36C4A"/>
    <w:rsid w:val="00C36D72"/>
    <w:rsid w:val="00C374A0"/>
    <w:rsid w:val="00C37882"/>
    <w:rsid w:val="00C40ADF"/>
    <w:rsid w:val="00C40B21"/>
    <w:rsid w:val="00C41335"/>
    <w:rsid w:val="00C432E1"/>
    <w:rsid w:val="00C4367C"/>
    <w:rsid w:val="00C4420A"/>
    <w:rsid w:val="00C44ACA"/>
    <w:rsid w:val="00C45879"/>
    <w:rsid w:val="00C45BD5"/>
    <w:rsid w:val="00C463C3"/>
    <w:rsid w:val="00C4678C"/>
    <w:rsid w:val="00C4715B"/>
    <w:rsid w:val="00C504B5"/>
    <w:rsid w:val="00C52263"/>
    <w:rsid w:val="00C52623"/>
    <w:rsid w:val="00C532DC"/>
    <w:rsid w:val="00C5340A"/>
    <w:rsid w:val="00C544A5"/>
    <w:rsid w:val="00C54865"/>
    <w:rsid w:val="00C54FF6"/>
    <w:rsid w:val="00C553CE"/>
    <w:rsid w:val="00C5658F"/>
    <w:rsid w:val="00C56C90"/>
    <w:rsid w:val="00C6065C"/>
    <w:rsid w:val="00C607B6"/>
    <w:rsid w:val="00C60B8E"/>
    <w:rsid w:val="00C60DC9"/>
    <w:rsid w:val="00C6167D"/>
    <w:rsid w:val="00C62BA3"/>
    <w:rsid w:val="00C62C0F"/>
    <w:rsid w:val="00C62D2A"/>
    <w:rsid w:val="00C6442D"/>
    <w:rsid w:val="00C64A4D"/>
    <w:rsid w:val="00C650C2"/>
    <w:rsid w:val="00C6576A"/>
    <w:rsid w:val="00C65A81"/>
    <w:rsid w:val="00C66507"/>
    <w:rsid w:val="00C66D4C"/>
    <w:rsid w:val="00C67D67"/>
    <w:rsid w:val="00C70141"/>
    <w:rsid w:val="00C705E1"/>
    <w:rsid w:val="00C71A26"/>
    <w:rsid w:val="00C72592"/>
    <w:rsid w:val="00C72E4D"/>
    <w:rsid w:val="00C7336F"/>
    <w:rsid w:val="00C73C35"/>
    <w:rsid w:val="00C748F7"/>
    <w:rsid w:val="00C74DD5"/>
    <w:rsid w:val="00C7797B"/>
    <w:rsid w:val="00C77FF8"/>
    <w:rsid w:val="00C8103E"/>
    <w:rsid w:val="00C8133F"/>
    <w:rsid w:val="00C82248"/>
    <w:rsid w:val="00C82DA0"/>
    <w:rsid w:val="00C834D4"/>
    <w:rsid w:val="00C83834"/>
    <w:rsid w:val="00C84149"/>
    <w:rsid w:val="00C85332"/>
    <w:rsid w:val="00C857F7"/>
    <w:rsid w:val="00C8590D"/>
    <w:rsid w:val="00C85B59"/>
    <w:rsid w:val="00C91407"/>
    <w:rsid w:val="00C919F8"/>
    <w:rsid w:val="00C92DEC"/>
    <w:rsid w:val="00C92EA8"/>
    <w:rsid w:val="00C9316C"/>
    <w:rsid w:val="00C94092"/>
    <w:rsid w:val="00C94442"/>
    <w:rsid w:val="00C9446D"/>
    <w:rsid w:val="00C94DE8"/>
    <w:rsid w:val="00C95B0F"/>
    <w:rsid w:val="00C97062"/>
    <w:rsid w:val="00C9723E"/>
    <w:rsid w:val="00CA019E"/>
    <w:rsid w:val="00CA0344"/>
    <w:rsid w:val="00CA143D"/>
    <w:rsid w:val="00CA372B"/>
    <w:rsid w:val="00CA44BF"/>
    <w:rsid w:val="00CA549E"/>
    <w:rsid w:val="00CA5D3B"/>
    <w:rsid w:val="00CA6CF8"/>
    <w:rsid w:val="00CA73C0"/>
    <w:rsid w:val="00CA7F0B"/>
    <w:rsid w:val="00CB0B8B"/>
    <w:rsid w:val="00CB2CE3"/>
    <w:rsid w:val="00CB3225"/>
    <w:rsid w:val="00CB3E0A"/>
    <w:rsid w:val="00CB45C7"/>
    <w:rsid w:val="00CB4633"/>
    <w:rsid w:val="00CB6947"/>
    <w:rsid w:val="00CB6AC4"/>
    <w:rsid w:val="00CB6C47"/>
    <w:rsid w:val="00CB701F"/>
    <w:rsid w:val="00CB752D"/>
    <w:rsid w:val="00CB7B60"/>
    <w:rsid w:val="00CB7DBF"/>
    <w:rsid w:val="00CC2222"/>
    <w:rsid w:val="00CC37FD"/>
    <w:rsid w:val="00CC4225"/>
    <w:rsid w:val="00CC57DB"/>
    <w:rsid w:val="00CC5B2E"/>
    <w:rsid w:val="00CC69DF"/>
    <w:rsid w:val="00CC72DB"/>
    <w:rsid w:val="00CC7761"/>
    <w:rsid w:val="00CC77AE"/>
    <w:rsid w:val="00CD0E56"/>
    <w:rsid w:val="00CD16A9"/>
    <w:rsid w:val="00CD2EC7"/>
    <w:rsid w:val="00CD3315"/>
    <w:rsid w:val="00CD3C5F"/>
    <w:rsid w:val="00CD4024"/>
    <w:rsid w:val="00CD4726"/>
    <w:rsid w:val="00CD48C7"/>
    <w:rsid w:val="00CD5CEA"/>
    <w:rsid w:val="00CD5EC5"/>
    <w:rsid w:val="00CD6689"/>
    <w:rsid w:val="00CD7247"/>
    <w:rsid w:val="00CD74E3"/>
    <w:rsid w:val="00CE0A58"/>
    <w:rsid w:val="00CE0DD7"/>
    <w:rsid w:val="00CE240C"/>
    <w:rsid w:val="00CE2731"/>
    <w:rsid w:val="00CE3195"/>
    <w:rsid w:val="00CE38C5"/>
    <w:rsid w:val="00CE5A82"/>
    <w:rsid w:val="00CE6255"/>
    <w:rsid w:val="00CE68B4"/>
    <w:rsid w:val="00CE7125"/>
    <w:rsid w:val="00CE72F7"/>
    <w:rsid w:val="00CF0EFD"/>
    <w:rsid w:val="00CF0F3D"/>
    <w:rsid w:val="00CF102A"/>
    <w:rsid w:val="00CF1EF6"/>
    <w:rsid w:val="00CF40CA"/>
    <w:rsid w:val="00CF4B68"/>
    <w:rsid w:val="00CF5C28"/>
    <w:rsid w:val="00CF5DF2"/>
    <w:rsid w:val="00CF5F88"/>
    <w:rsid w:val="00CF6EE5"/>
    <w:rsid w:val="00CF7D43"/>
    <w:rsid w:val="00CF7FC0"/>
    <w:rsid w:val="00D0162C"/>
    <w:rsid w:val="00D01C85"/>
    <w:rsid w:val="00D02036"/>
    <w:rsid w:val="00D0216E"/>
    <w:rsid w:val="00D02C6B"/>
    <w:rsid w:val="00D033BE"/>
    <w:rsid w:val="00D03613"/>
    <w:rsid w:val="00D03846"/>
    <w:rsid w:val="00D03874"/>
    <w:rsid w:val="00D04E8D"/>
    <w:rsid w:val="00D0535F"/>
    <w:rsid w:val="00D0543B"/>
    <w:rsid w:val="00D056EF"/>
    <w:rsid w:val="00D0609A"/>
    <w:rsid w:val="00D061CE"/>
    <w:rsid w:val="00D06EBD"/>
    <w:rsid w:val="00D07611"/>
    <w:rsid w:val="00D07F35"/>
    <w:rsid w:val="00D1116C"/>
    <w:rsid w:val="00D114D6"/>
    <w:rsid w:val="00D11680"/>
    <w:rsid w:val="00D116A7"/>
    <w:rsid w:val="00D14270"/>
    <w:rsid w:val="00D163A2"/>
    <w:rsid w:val="00D16CE0"/>
    <w:rsid w:val="00D20BB8"/>
    <w:rsid w:val="00D20DA7"/>
    <w:rsid w:val="00D21964"/>
    <w:rsid w:val="00D21ED0"/>
    <w:rsid w:val="00D22644"/>
    <w:rsid w:val="00D22AB1"/>
    <w:rsid w:val="00D22BC9"/>
    <w:rsid w:val="00D2391C"/>
    <w:rsid w:val="00D23989"/>
    <w:rsid w:val="00D24615"/>
    <w:rsid w:val="00D250F1"/>
    <w:rsid w:val="00D2533E"/>
    <w:rsid w:val="00D2641B"/>
    <w:rsid w:val="00D264F1"/>
    <w:rsid w:val="00D30A4F"/>
    <w:rsid w:val="00D31123"/>
    <w:rsid w:val="00D3142A"/>
    <w:rsid w:val="00D31B5A"/>
    <w:rsid w:val="00D33D80"/>
    <w:rsid w:val="00D34643"/>
    <w:rsid w:val="00D349D6"/>
    <w:rsid w:val="00D34DDD"/>
    <w:rsid w:val="00D3580F"/>
    <w:rsid w:val="00D35E3A"/>
    <w:rsid w:val="00D36830"/>
    <w:rsid w:val="00D36EED"/>
    <w:rsid w:val="00D37177"/>
    <w:rsid w:val="00D373D0"/>
    <w:rsid w:val="00D37A5B"/>
    <w:rsid w:val="00D40684"/>
    <w:rsid w:val="00D40BDC"/>
    <w:rsid w:val="00D41152"/>
    <w:rsid w:val="00D41253"/>
    <w:rsid w:val="00D421FA"/>
    <w:rsid w:val="00D42C8A"/>
    <w:rsid w:val="00D42D96"/>
    <w:rsid w:val="00D435A7"/>
    <w:rsid w:val="00D43674"/>
    <w:rsid w:val="00D43E8E"/>
    <w:rsid w:val="00D4610D"/>
    <w:rsid w:val="00D46A11"/>
    <w:rsid w:val="00D4705C"/>
    <w:rsid w:val="00D47887"/>
    <w:rsid w:val="00D5091E"/>
    <w:rsid w:val="00D52C30"/>
    <w:rsid w:val="00D53C5C"/>
    <w:rsid w:val="00D54A66"/>
    <w:rsid w:val="00D55646"/>
    <w:rsid w:val="00D56015"/>
    <w:rsid w:val="00D563F3"/>
    <w:rsid w:val="00D56CDD"/>
    <w:rsid w:val="00D56F91"/>
    <w:rsid w:val="00D57619"/>
    <w:rsid w:val="00D57D4D"/>
    <w:rsid w:val="00D57D9A"/>
    <w:rsid w:val="00D57E29"/>
    <w:rsid w:val="00D60716"/>
    <w:rsid w:val="00D60B93"/>
    <w:rsid w:val="00D6144C"/>
    <w:rsid w:val="00D6151F"/>
    <w:rsid w:val="00D61DB1"/>
    <w:rsid w:val="00D6273C"/>
    <w:rsid w:val="00D65283"/>
    <w:rsid w:val="00D65ADF"/>
    <w:rsid w:val="00D65CF2"/>
    <w:rsid w:val="00D65F72"/>
    <w:rsid w:val="00D65F76"/>
    <w:rsid w:val="00D6647F"/>
    <w:rsid w:val="00D66536"/>
    <w:rsid w:val="00D66606"/>
    <w:rsid w:val="00D66D4A"/>
    <w:rsid w:val="00D721FA"/>
    <w:rsid w:val="00D722D5"/>
    <w:rsid w:val="00D7234E"/>
    <w:rsid w:val="00D7280D"/>
    <w:rsid w:val="00D7391A"/>
    <w:rsid w:val="00D73B6A"/>
    <w:rsid w:val="00D746A6"/>
    <w:rsid w:val="00D75306"/>
    <w:rsid w:val="00D76708"/>
    <w:rsid w:val="00D7696A"/>
    <w:rsid w:val="00D7780E"/>
    <w:rsid w:val="00D77CE9"/>
    <w:rsid w:val="00D808B3"/>
    <w:rsid w:val="00D814A3"/>
    <w:rsid w:val="00D8176F"/>
    <w:rsid w:val="00D82DFA"/>
    <w:rsid w:val="00D82E1E"/>
    <w:rsid w:val="00D837DC"/>
    <w:rsid w:val="00D84000"/>
    <w:rsid w:val="00D87B53"/>
    <w:rsid w:val="00D87B94"/>
    <w:rsid w:val="00D87FE8"/>
    <w:rsid w:val="00D90C69"/>
    <w:rsid w:val="00D91407"/>
    <w:rsid w:val="00D9374D"/>
    <w:rsid w:val="00D93859"/>
    <w:rsid w:val="00D93AB8"/>
    <w:rsid w:val="00D93D2F"/>
    <w:rsid w:val="00D95AE7"/>
    <w:rsid w:val="00D96329"/>
    <w:rsid w:val="00D971BF"/>
    <w:rsid w:val="00D9873B"/>
    <w:rsid w:val="00DA0328"/>
    <w:rsid w:val="00DA1022"/>
    <w:rsid w:val="00DA1264"/>
    <w:rsid w:val="00DA2E74"/>
    <w:rsid w:val="00DA3436"/>
    <w:rsid w:val="00DA59A3"/>
    <w:rsid w:val="00DA5D12"/>
    <w:rsid w:val="00DA684B"/>
    <w:rsid w:val="00DA6CFE"/>
    <w:rsid w:val="00DA77D2"/>
    <w:rsid w:val="00DB05C2"/>
    <w:rsid w:val="00DB1576"/>
    <w:rsid w:val="00DB1594"/>
    <w:rsid w:val="00DB241C"/>
    <w:rsid w:val="00DB2439"/>
    <w:rsid w:val="00DB2A3B"/>
    <w:rsid w:val="00DB480A"/>
    <w:rsid w:val="00DB5038"/>
    <w:rsid w:val="00DB51CA"/>
    <w:rsid w:val="00DB7B87"/>
    <w:rsid w:val="00DC038A"/>
    <w:rsid w:val="00DC0A86"/>
    <w:rsid w:val="00DC0ABE"/>
    <w:rsid w:val="00DC2265"/>
    <w:rsid w:val="00DC3E27"/>
    <w:rsid w:val="00DC408F"/>
    <w:rsid w:val="00DC4191"/>
    <w:rsid w:val="00DC4413"/>
    <w:rsid w:val="00DC4EE3"/>
    <w:rsid w:val="00DC5585"/>
    <w:rsid w:val="00DC5660"/>
    <w:rsid w:val="00DC57F2"/>
    <w:rsid w:val="00DD08FE"/>
    <w:rsid w:val="00DD20E9"/>
    <w:rsid w:val="00DD245E"/>
    <w:rsid w:val="00DD2A10"/>
    <w:rsid w:val="00DD348E"/>
    <w:rsid w:val="00DD3860"/>
    <w:rsid w:val="00DD3DFF"/>
    <w:rsid w:val="00DD4595"/>
    <w:rsid w:val="00DD53EC"/>
    <w:rsid w:val="00DD68D5"/>
    <w:rsid w:val="00DD6906"/>
    <w:rsid w:val="00DE0986"/>
    <w:rsid w:val="00DE0CB2"/>
    <w:rsid w:val="00DE1501"/>
    <w:rsid w:val="00DE222B"/>
    <w:rsid w:val="00DE2AD4"/>
    <w:rsid w:val="00DE3D8A"/>
    <w:rsid w:val="00DE4A44"/>
    <w:rsid w:val="00DE57B5"/>
    <w:rsid w:val="00DE5B51"/>
    <w:rsid w:val="00DE62E9"/>
    <w:rsid w:val="00DE7614"/>
    <w:rsid w:val="00DF0A7F"/>
    <w:rsid w:val="00DF1194"/>
    <w:rsid w:val="00DF156E"/>
    <w:rsid w:val="00DF21BB"/>
    <w:rsid w:val="00DF27ED"/>
    <w:rsid w:val="00DF35FB"/>
    <w:rsid w:val="00DF4461"/>
    <w:rsid w:val="00DF6686"/>
    <w:rsid w:val="00DF69E6"/>
    <w:rsid w:val="00DF6F70"/>
    <w:rsid w:val="00E00FBF"/>
    <w:rsid w:val="00E02553"/>
    <w:rsid w:val="00E02D26"/>
    <w:rsid w:val="00E05C9A"/>
    <w:rsid w:val="00E05D7E"/>
    <w:rsid w:val="00E05D9E"/>
    <w:rsid w:val="00E07BAA"/>
    <w:rsid w:val="00E10DFA"/>
    <w:rsid w:val="00E11281"/>
    <w:rsid w:val="00E11B2E"/>
    <w:rsid w:val="00E1211C"/>
    <w:rsid w:val="00E12D03"/>
    <w:rsid w:val="00E137F4"/>
    <w:rsid w:val="00E13CF9"/>
    <w:rsid w:val="00E14AEC"/>
    <w:rsid w:val="00E15AE8"/>
    <w:rsid w:val="00E17196"/>
    <w:rsid w:val="00E1719A"/>
    <w:rsid w:val="00E17834"/>
    <w:rsid w:val="00E20486"/>
    <w:rsid w:val="00E204C3"/>
    <w:rsid w:val="00E20C82"/>
    <w:rsid w:val="00E2130B"/>
    <w:rsid w:val="00E2140D"/>
    <w:rsid w:val="00E2140E"/>
    <w:rsid w:val="00E25812"/>
    <w:rsid w:val="00E277F2"/>
    <w:rsid w:val="00E278EB"/>
    <w:rsid w:val="00E279EF"/>
    <w:rsid w:val="00E30F16"/>
    <w:rsid w:val="00E3194E"/>
    <w:rsid w:val="00E321C4"/>
    <w:rsid w:val="00E3223B"/>
    <w:rsid w:val="00E32F46"/>
    <w:rsid w:val="00E33CE5"/>
    <w:rsid w:val="00E34409"/>
    <w:rsid w:val="00E34CE5"/>
    <w:rsid w:val="00E35360"/>
    <w:rsid w:val="00E36431"/>
    <w:rsid w:val="00E37C4A"/>
    <w:rsid w:val="00E37EB4"/>
    <w:rsid w:val="00E40380"/>
    <w:rsid w:val="00E41C76"/>
    <w:rsid w:val="00E41DED"/>
    <w:rsid w:val="00E42550"/>
    <w:rsid w:val="00E4298E"/>
    <w:rsid w:val="00E4315C"/>
    <w:rsid w:val="00E4354A"/>
    <w:rsid w:val="00E435CD"/>
    <w:rsid w:val="00E43AEB"/>
    <w:rsid w:val="00E43D2B"/>
    <w:rsid w:val="00E4456E"/>
    <w:rsid w:val="00E44D1B"/>
    <w:rsid w:val="00E46261"/>
    <w:rsid w:val="00E468B7"/>
    <w:rsid w:val="00E46946"/>
    <w:rsid w:val="00E46DC1"/>
    <w:rsid w:val="00E50F1A"/>
    <w:rsid w:val="00E523A1"/>
    <w:rsid w:val="00E52C3D"/>
    <w:rsid w:val="00E53490"/>
    <w:rsid w:val="00E53BD8"/>
    <w:rsid w:val="00E54818"/>
    <w:rsid w:val="00E5487E"/>
    <w:rsid w:val="00E5640C"/>
    <w:rsid w:val="00E56E29"/>
    <w:rsid w:val="00E579A2"/>
    <w:rsid w:val="00E60455"/>
    <w:rsid w:val="00E61AAF"/>
    <w:rsid w:val="00E61CFB"/>
    <w:rsid w:val="00E6247B"/>
    <w:rsid w:val="00E62B43"/>
    <w:rsid w:val="00E633BF"/>
    <w:rsid w:val="00E63750"/>
    <w:rsid w:val="00E63CA3"/>
    <w:rsid w:val="00E6408D"/>
    <w:rsid w:val="00E65D6E"/>
    <w:rsid w:val="00E71276"/>
    <w:rsid w:val="00E7184C"/>
    <w:rsid w:val="00E72207"/>
    <w:rsid w:val="00E72E0F"/>
    <w:rsid w:val="00E73101"/>
    <w:rsid w:val="00E73713"/>
    <w:rsid w:val="00E743EB"/>
    <w:rsid w:val="00E7443B"/>
    <w:rsid w:val="00E748CF"/>
    <w:rsid w:val="00E752CF"/>
    <w:rsid w:val="00E75FBC"/>
    <w:rsid w:val="00E76577"/>
    <w:rsid w:val="00E806BF"/>
    <w:rsid w:val="00E817AF"/>
    <w:rsid w:val="00E81C88"/>
    <w:rsid w:val="00E827FC"/>
    <w:rsid w:val="00E834DB"/>
    <w:rsid w:val="00E8388A"/>
    <w:rsid w:val="00E842BE"/>
    <w:rsid w:val="00E843DF"/>
    <w:rsid w:val="00E84BDC"/>
    <w:rsid w:val="00E84CF3"/>
    <w:rsid w:val="00E84DC3"/>
    <w:rsid w:val="00E87EB0"/>
    <w:rsid w:val="00E902D6"/>
    <w:rsid w:val="00E92798"/>
    <w:rsid w:val="00E930C4"/>
    <w:rsid w:val="00E931C5"/>
    <w:rsid w:val="00E9546A"/>
    <w:rsid w:val="00E95894"/>
    <w:rsid w:val="00E96853"/>
    <w:rsid w:val="00E96F16"/>
    <w:rsid w:val="00E973CB"/>
    <w:rsid w:val="00E97E31"/>
    <w:rsid w:val="00EA1DCF"/>
    <w:rsid w:val="00EA2BFD"/>
    <w:rsid w:val="00EA35F9"/>
    <w:rsid w:val="00EA38DB"/>
    <w:rsid w:val="00EA3E89"/>
    <w:rsid w:val="00EA3F12"/>
    <w:rsid w:val="00EA3FC2"/>
    <w:rsid w:val="00EA46A9"/>
    <w:rsid w:val="00EA48B2"/>
    <w:rsid w:val="00EA4A27"/>
    <w:rsid w:val="00EA5BF8"/>
    <w:rsid w:val="00EA624C"/>
    <w:rsid w:val="00EA7407"/>
    <w:rsid w:val="00EA7412"/>
    <w:rsid w:val="00EA77F8"/>
    <w:rsid w:val="00EA7A5C"/>
    <w:rsid w:val="00EB0027"/>
    <w:rsid w:val="00EB0563"/>
    <w:rsid w:val="00EB0BA9"/>
    <w:rsid w:val="00EB0BB3"/>
    <w:rsid w:val="00EB0E34"/>
    <w:rsid w:val="00EB21A0"/>
    <w:rsid w:val="00EB268E"/>
    <w:rsid w:val="00EB2F90"/>
    <w:rsid w:val="00EB381E"/>
    <w:rsid w:val="00EB42D1"/>
    <w:rsid w:val="00EB4333"/>
    <w:rsid w:val="00EB46D3"/>
    <w:rsid w:val="00EB490F"/>
    <w:rsid w:val="00EB73B0"/>
    <w:rsid w:val="00EC04EC"/>
    <w:rsid w:val="00EC0941"/>
    <w:rsid w:val="00EC199C"/>
    <w:rsid w:val="00EC36BB"/>
    <w:rsid w:val="00EC384B"/>
    <w:rsid w:val="00EC42B3"/>
    <w:rsid w:val="00EC4E48"/>
    <w:rsid w:val="00EC61CF"/>
    <w:rsid w:val="00EC7A8C"/>
    <w:rsid w:val="00ED00B8"/>
    <w:rsid w:val="00ED0586"/>
    <w:rsid w:val="00ED0A4D"/>
    <w:rsid w:val="00ED0E90"/>
    <w:rsid w:val="00ED1334"/>
    <w:rsid w:val="00ED1698"/>
    <w:rsid w:val="00ED1B6E"/>
    <w:rsid w:val="00ED2537"/>
    <w:rsid w:val="00ED2B82"/>
    <w:rsid w:val="00ED36A1"/>
    <w:rsid w:val="00ED423A"/>
    <w:rsid w:val="00ED42CD"/>
    <w:rsid w:val="00ED51ED"/>
    <w:rsid w:val="00ED56B5"/>
    <w:rsid w:val="00ED58EB"/>
    <w:rsid w:val="00ED60DD"/>
    <w:rsid w:val="00ED7E61"/>
    <w:rsid w:val="00EE22BD"/>
    <w:rsid w:val="00EE2632"/>
    <w:rsid w:val="00EE5874"/>
    <w:rsid w:val="00EE6138"/>
    <w:rsid w:val="00EE6802"/>
    <w:rsid w:val="00EF090F"/>
    <w:rsid w:val="00EF109F"/>
    <w:rsid w:val="00EF1E51"/>
    <w:rsid w:val="00EF2F25"/>
    <w:rsid w:val="00EF3AAE"/>
    <w:rsid w:val="00EF4AE3"/>
    <w:rsid w:val="00EF4C3E"/>
    <w:rsid w:val="00EF56F2"/>
    <w:rsid w:val="00F0315B"/>
    <w:rsid w:val="00F03584"/>
    <w:rsid w:val="00F0406A"/>
    <w:rsid w:val="00F0441C"/>
    <w:rsid w:val="00F04C45"/>
    <w:rsid w:val="00F05ABE"/>
    <w:rsid w:val="00F0668C"/>
    <w:rsid w:val="00F0715D"/>
    <w:rsid w:val="00F07B9F"/>
    <w:rsid w:val="00F07DB2"/>
    <w:rsid w:val="00F111C6"/>
    <w:rsid w:val="00F11A88"/>
    <w:rsid w:val="00F12DE1"/>
    <w:rsid w:val="00F138CF"/>
    <w:rsid w:val="00F13B45"/>
    <w:rsid w:val="00F15E1B"/>
    <w:rsid w:val="00F16FC7"/>
    <w:rsid w:val="00F173F0"/>
    <w:rsid w:val="00F17E12"/>
    <w:rsid w:val="00F209A5"/>
    <w:rsid w:val="00F20D12"/>
    <w:rsid w:val="00F20E66"/>
    <w:rsid w:val="00F21075"/>
    <w:rsid w:val="00F21159"/>
    <w:rsid w:val="00F21514"/>
    <w:rsid w:val="00F21826"/>
    <w:rsid w:val="00F21862"/>
    <w:rsid w:val="00F21956"/>
    <w:rsid w:val="00F21D79"/>
    <w:rsid w:val="00F21FAD"/>
    <w:rsid w:val="00F22216"/>
    <w:rsid w:val="00F22782"/>
    <w:rsid w:val="00F239FF"/>
    <w:rsid w:val="00F23B6F"/>
    <w:rsid w:val="00F2448C"/>
    <w:rsid w:val="00F250AE"/>
    <w:rsid w:val="00F2687F"/>
    <w:rsid w:val="00F273FC"/>
    <w:rsid w:val="00F27BB3"/>
    <w:rsid w:val="00F27CA0"/>
    <w:rsid w:val="00F304E2"/>
    <w:rsid w:val="00F308F2"/>
    <w:rsid w:val="00F32062"/>
    <w:rsid w:val="00F32695"/>
    <w:rsid w:val="00F32D49"/>
    <w:rsid w:val="00F32E02"/>
    <w:rsid w:val="00F35DFC"/>
    <w:rsid w:val="00F36137"/>
    <w:rsid w:val="00F369B0"/>
    <w:rsid w:val="00F36BC0"/>
    <w:rsid w:val="00F36F72"/>
    <w:rsid w:val="00F37030"/>
    <w:rsid w:val="00F37245"/>
    <w:rsid w:val="00F4016D"/>
    <w:rsid w:val="00F4060D"/>
    <w:rsid w:val="00F41158"/>
    <w:rsid w:val="00F42246"/>
    <w:rsid w:val="00F43877"/>
    <w:rsid w:val="00F43D45"/>
    <w:rsid w:val="00F443A8"/>
    <w:rsid w:val="00F445BF"/>
    <w:rsid w:val="00F45736"/>
    <w:rsid w:val="00F45D57"/>
    <w:rsid w:val="00F461C2"/>
    <w:rsid w:val="00F46CF2"/>
    <w:rsid w:val="00F47015"/>
    <w:rsid w:val="00F4772F"/>
    <w:rsid w:val="00F47BE7"/>
    <w:rsid w:val="00F50512"/>
    <w:rsid w:val="00F5219F"/>
    <w:rsid w:val="00F54D87"/>
    <w:rsid w:val="00F6006B"/>
    <w:rsid w:val="00F6077B"/>
    <w:rsid w:val="00F61915"/>
    <w:rsid w:val="00F62194"/>
    <w:rsid w:val="00F63D89"/>
    <w:rsid w:val="00F6430D"/>
    <w:rsid w:val="00F64357"/>
    <w:rsid w:val="00F651DD"/>
    <w:rsid w:val="00F661EA"/>
    <w:rsid w:val="00F672E3"/>
    <w:rsid w:val="00F67ACF"/>
    <w:rsid w:val="00F67D68"/>
    <w:rsid w:val="00F72097"/>
    <w:rsid w:val="00F73704"/>
    <w:rsid w:val="00F74E82"/>
    <w:rsid w:val="00F757A4"/>
    <w:rsid w:val="00F75842"/>
    <w:rsid w:val="00F763FA"/>
    <w:rsid w:val="00F76556"/>
    <w:rsid w:val="00F76C73"/>
    <w:rsid w:val="00F7721C"/>
    <w:rsid w:val="00F777F9"/>
    <w:rsid w:val="00F801EF"/>
    <w:rsid w:val="00F802A8"/>
    <w:rsid w:val="00F827E7"/>
    <w:rsid w:val="00F82BEE"/>
    <w:rsid w:val="00F831AD"/>
    <w:rsid w:val="00F8450D"/>
    <w:rsid w:val="00F907F3"/>
    <w:rsid w:val="00F90EED"/>
    <w:rsid w:val="00F93F59"/>
    <w:rsid w:val="00F949D8"/>
    <w:rsid w:val="00F96AA7"/>
    <w:rsid w:val="00F97046"/>
    <w:rsid w:val="00FA09C1"/>
    <w:rsid w:val="00FA3A73"/>
    <w:rsid w:val="00FA5E64"/>
    <w:rsid w:val="00FA79BF"/>
    <w:rsid w:val="00FB1C32"/>
    <w:rsid w:val="00FB209C"/>
    <w:rsid w:val="00FB2280"/>
    <w:rsid w:val="00FB359D"/>
    <w:rsid w:val="00FB3DBD"/>
    <w:rsid w:val="00FB46DF"/>
    <w:rsid w:val="00FB6436"/>
    <w:rsid w:val="00FC055E"/>
    <w:rsid w:val="00FC111F"/>
    <w:rsid w:val="00FC1713"/>
    <w:rsid w:val="00FC1766"/>
    <w:rsid w:val="00FC2E19"/>
    <w:rsid w:val="00FC3422"/>
    <w:rsid w:val="00FC3F83"/>
    <w:rsid w:val="00FC4142"/>
    <w:rsid w:val="00FC4365"/>
    <w:rsid w:val="00FC47C1"/>
    <w:rsid w:val="00FC51E0"/>
    <w:rsid w:val="00FC66E5"/>
    <w:rsid w:val="00FC7A14"/>
    <w:rsid w:val="00FD082B"/>
    <w:rsid w:val="00FD13AD"/>
    <w:rsid w:val="00FD14FD"/>
    <w:rsid w:val="00FD15BA"/>
    <w:rsid w:val="00FD20C2"/>
    <w:rsid w:val="00FD2412"/>
    <w:rsid w:val="00FD2594"/>
    <w:rsid w:val="00FD2653"/>
    <w:rsid w:val="00FD28C0"/>
    <w:rsid w:val="00FD291C"/>
    <w:rsid w:val="00FD3134"/>
    <w:rsid w:val="00FD3ADA"/>
    <w:rsid w:val="00FD48CC"/>
    <w:rsid w:val="00FD61CF"/>
    <w:rsid w:val="00FD66CC"/>
    <w:rsid w:val="00FD6861"/>
    <w:rsid w:val="00FD68E6"/>
    <w:rsid w:val="00FD74AA"/>
    <w:rsid w:val="00FD7616"/>
    <w:rsid w:val="00FE0194"/>
    <w:rsid w:val="00FE042E"/>
    <w:rsid w:val="00FE0A15"/>
    <w:rsid w:val="00FE4200"/>
    <w:rsid w:val="00FE5B38"/>
    <w:rsid w:val="00FE74C2"/>
    <w:rsid w:val="00FE75DA"/>
    <w:rsid w:val="00FF118D"/>
    <w:rsid w:val="00FF1255"/>
    <w:rsid w:val="00FF141E"/>
    <w:rsid w:val="00FF2FB0"/>
    <w:rsid w:val="00FF6051"/>
    <w:rsid w:val="010FF160"/>
    <w:rsid w:val="011A550A"/>
    <w:rsid w:val="0154ABF4"/>
    <w:rsid w:val="016E6A09"/>
    <w:rsid w:val="01AD0BEA"/>
    <w:rsid w:val="025740E9"/>
    <w:rsid w:val="02779D14"/>
    <w:rsid w:val="029839B4"/>
    <w:rsid w:val="02AD6EC5"/>
    <w:rsid w:val="02CBE8CE"/>
    <w:rsid w:val="02EC6C98"/>
    <w:rsid w:val="033C8E8E"/>
    <w:rsid w:val="0342FBCE"/>
    <w:rsid w:val="0352BF51"/>
    <w:rsid w:val="035EF862"/>
    <w:rsid w:val="03A5D2C6"/>
    <w:rsid w:val="03E5A12C"/>
    <w:rsid w:val="03EB9B4A"/>
    <w:rsid w:val="03F7FBA5"/>
    <w:rsid w:val="044AF229"/>
    <w:rsid w:val="049418AA"/>
    <w:rsid w:val="04969D6C"/>
    <w:rsid w:val="050CCF52"/>
    <w:rsid w:val="0562D829"/>
    <w:rsid w:val="05B2E58F"/>
    <w:rsid w:val="062C3B0A"/>
    <w:rsid w:val="0653DBD7"/>
    <w:rsid w:val="06BBAF4E"/>
    <w:rsid w:val="06CC7DE0"/>
    <w:rsid w:val="0788AF5B"/>
    <w:rsid w:val="078E5D1D"/>
    <w:rsid w:val="079EF84C"/>
    <w:rsid w:val="07C6F6BF"/>
    <w:rsid w:val="07CA9879"/>
    <w:rsid w:val="07D92E59"/>
    <w:rsid w:val="0835A904"/>
    <w:rsid w:val="084615DA"/>
    <w:rsid w:val="089E8137"/>
    <w:rsid w:val="0949DA1A"/>
    <w:rsid w:val="0988C7B1"/>
    <w:rsid w:val="09CAE109"/>
    <w:rsid w:val="0A21AF0F"/>
    <w:rsid w:val="0A2FD61B"/>
    <w:rsid w:val="0A794CE3"/>
    <w:rsid w:val="0B1DBD3D"/>
    <w:rsid w:val="0B21AA93"/>
    <w:rsid w:val="0B7DDBF2"/>
    <w:rsid w:val="0BA03DA8"/>
    <w:rsid w:val="0BCB7E27"/>
    <w:rsid w:val="0C48D5CA"/>
    <w:rsid w:val="0CB50077"/>
    <w:rsid w:val="0CC20D81"/>
    <w:rsid w:val="0CD065AF"/>
    <w:rsid w:val="0CF8DEA0"/>
    <w:rsid w:val="0D3CDFC8"/>
    <w:rsid w:val="0D4E65C0"/>
    <w:rsid w:val="0E364678"/>
    <w:rsid w:val="0F1C5860"/>
    <w:rsid w:val="0F282FAF"/>
    <w:rsid w:val="0F28F23A"/>
    <w:rsid w:val="0F6E378C"/>
    <w:rsid w:val="0F978DE3"/>
    <w:rsid w:val="0F9F1B46"/>
    <w:rsid w:val="113EBB83"/>
    <w:rsid w:val="11A349BB"/>
    <w:rsid w:val="11D4B10B"/>
    <w:rsid w:val="11DD8998"/>
    <w:rsid w:val="12175373"/>
    <w:rsid w:val="1258633D"/>
    <w:rsid w:val="1324C9D9"/>
    <w:rsid w:val="1348A326"/>
    <w:rsid w:val="134BB193"/>
    <w:rsid w:val="1395529D"/>
    <w:rsid w:val="1409FFF9"/>
    <w:rsid w:val="144B670A"/>
    <w:rsid w:val="145E88B0"/>
    <w:rsid w:val="14A77522"/>
    <w:rsid w:val="14D3B165"/>
    <w:rsid w:val="1513F80A"/>
    <w:rsid w:val="1544BA36"/>
    <w:rsid w:val="1552E1F4"/>
    <w:rsid w:val="155635CA"/>
    <w:rsid w:val="1574CBBA"/>
    <w:rsid w:val="15E3BC4B"/>
    <w:rsid w:val="15E486D5"/>
    <w:rsid w:val="160B715D"/>
    <w:rsid w:val="160FF4CB"/>
    <w:rsid w:val="161DD0DE"/>
    <w:rsid w:val="1622749A"/>
    <w:rsid w:val="162672A1"/>
    <w:rsid w:val="162FECE5"/>
    <w:rsid w:val="168BE051"/>
    <w:rsid w:val="174C256E"/>
    <w:rsid w:val="1750E76F"/>
    <w:rsid w:val="17B996BE"/>
    <w:rsid w:val="17D6A5C9"/>
    <w:rsid w:val="17E696B5"/>
    <w:rsid w:val="18225E6C"/>
    <w:rsid w:val="183D03D4"/>
    <w:rsid w:val="18731F15"/>
    <w:rsid w:val="188FC35D"/>
    <w:rsid w:val="18A4F346"/>
    <w:rsid w:val="18F766D9"/>
    <w:rsid w:val="19468796"/>
    <w:rsid w:val="1951D36A"/>
    <w:rsid w:val="195B912C"/>
    <w:rsid w:val="199B540A"/>
    <w:rsid w:val="19B65542"/>
    <w:rsid w:val="19FDB6DF"/>
    <w:rsid w:val="1A390822"/>
    <w:rsid w:val="1A6E1D0A"/>
    <w:rsid w:val="1AC80A20"/>
    <w:rsid w:val="1ACC2CE8"/>
    <w:rsid w:val="1C316154"/>
    <w:rsid w:val="1C865E77"/>
    <w:rsid w:val="1CAF121D"/>
    <w:rsid w:val="1D0079FC"/>
    <w:rsid w:val="1D07C17F"/>
    <w:rsid w:val="1D0AAA61"/>
    <w:rsid w:val="1D1FA82D"/>
    <w:rsid w:val="1D77800E"/>
    <w:rsid w:val="1D784CDB"/>
    <w:rsid w:val="1D7B312D"/>
    <w:rsid w:val="1DAC9B68"/>
    <w:rsid w:val="1DFBFFDD"/>
    <w:rsid w:val="1E29E392"/>
    <w:rsid w:val="1E437D93"/>
    <w:rsid w:val="1E6142CF"/>
    <w:rsid w:val="1F2E379E"/>
    <w:rsid w:val="1F4BC389"/>
    <w:rsid w:val="1F52C943"/>
    <w:rsid w:val="1F5841E0"/>
    <w:rsid w:val="1F955CBE"/>
    <w:rsid w:val="1FAD750F"/>
    <w:rsid w:val="20212790"/>
    <w:rsid w:val="2029AECB"/>
    <w:rsid w:val="20AF5EE7"/>
    <w:rsid w:val="20FA77AF"/>
    <w:rsid w:val="21728C73"/>
    <w:rsid w:val="21B26030"/>
    <w:rsid w:val="22352AFF"/>
    <w:rsid w:val="22533578"/>
    <w:rsid w:val="226C3C46"/>
    <w:rsid w:val="22D556D1"/>
    <w:rsid w:val="22E5FE9C"/>
    <w:rsid w:val="2334563B"/>
    <w:rsid w:val="234C66FF"/>
    <w:rsid w:val="23D24898"/>
    <w:rsid w:val="2426F3B6"/>
    <w:rsid w:val="243708D3"/>
    <w:rsid w:val="245AA128"/>
    <w:rsid w:val="2487DCAA"/>
    <w:rsid w:val="24995D31"/>
    <w:rsid w:val="24E5113E"/>
    <w:rsid w:val="24EB04D3"/>
    <w:rsid w:val="2516819E"/>
    <w:rsid w:val="25EB53BF"/>
    <w:rsid w:val="262BFC8C"/>
    <w:rsid w:val="26357963"/>
    <w:rsid w:val="2726D87D"/>
    <w:rsid w:val="273812E5"/>
    <w:rsid w:val="2744DF1D"/>
    <w:rsid w:val="276A0B1C"/>
    <w:rsid w:val="27BE8FE8"/>
    <w:rsid w:val="27C06C92"/>
    <w:rsid w:val="27E7A90A"/>
    <w:rsid w:val="27F39831"/>
    <w:rsid w:val="280617DD"/>
    <w:rsid w:val="28416A47"/>
    <w:rsid w:val="2862E35A"/>
    <w:rsid w:val="288C3AD0"/>
    <w:rsid w:val="28C8081E"/>
    <w:rsid w:val="2959ED72"/>
    <w:rsid w:val="295F6D0D"/>
    <w:rsid w:val="29761583"/>
    <w:rsid w:val="29B171C4"/>
    <w:rsid w:val="29C3D070"/>
    <w:rsid w:val="29E81645"/>
    <w:rsid w:val="2A251181"/>
    <w:rsid w:val="2A90C1C5"/>
    <w:rsid w:val="2B0B0019"/>
    <w:rsid w:val="2B6A6864"/>
    <w:rsid w:val="2B948B3B"/>
    <w:rsid w:val="2BC0EE63"/>
    <w:rsid w:val="2C757E2E"/>
    <w:rsid w:val="2C980F2E"/>
    <w:rsid w:val="2CB42D56"/>
    <w:rsid w:val="2D53E2A6"/>
    <w:rsid w:val="2DD14808"/>
    <w:rsid w:val="2E335D76"/>
    <w:rsid w:val="2E6FA024"/>
    <w:rsid w:val="2EAAAE97"/>
    <w:rsid w:val="2EABDDF2"/>
    <w:rsid w:val="2EF5CC47"/>
    <w:rsid w:val="2F69DE99"/>
    <w:rsid w:val="2FC080C2"/>
    <w:rsid w:val="2FCDB324"/>
    <w:rsid w:val="3007D4F8"/>
    <w:rsid w:val="30388D73"/>
    <w:rsid w:val="3069E582"/>
    <w:rsid w:val="30900B17"/>
    <w:rsid w:val="309A6B4F"/>
    <w:rsid w:val="30BEF63B"/>
    <w:rsid w:val="311EC76E"/>
    <w:rsid w:val="3153DD29"/>
    <w:rsid w:val="316C1A99"/>
    <w:rsid w:val="323386C1"/>
    <w:rsid w:val="323BF82C"/>
    <w:rsid w:val="32EEA4D1"/>
    <w:rsid w:val="33B832B4"/>
    <w:rsid w:val="343129EF"/>
    <w:rsid w:val="346B08F4"/>
    <w:rsid w:val="349BE1DE"/>
    <w:rsid w:val="351B87F2"/>
    <w:rsid w:val="360121DB"/>
    <w:rsid w:val="360D09AF"/>
    <w:rsid w:val="3631798E"/>
    <w:rsid w:val="364B308B"/>
    <w:rsid w:val="36D518DC"/>
    <w:rsid w:val="37052E95"/>
    <w:rsid w:val="3720F4CF"/>
    <w:rsid w:val="3743EB01"/>
    <w:rsid w:val="3795C259"/>
    <w:rsid w:val="38522D0D"/>
    <w:rsid w:val="38793BF7"/>
    <w:rsid w:val="3881452A"/>
    <w:rsid w:val="38860E46"/>
    <w:rsid w:val="38A4373D"/>
    <w:rsid w:val="394F8049"/>
    <w:rsid w:val="3988FB34"/>
    <w:rsid w:val="39ECAA5B"/>
    <w:rsid w:val="3A02822B"/>
    <w:rsid w:val="3A79A6E1"/>
    <w:rsid w:val="3AAD6BE0"/>
    <w:rsid w:val="3AE787EA"/>
    <w:rsid w:val="3AF8347D"/>
    <w:rsid w:val="3C323DA2"/>
    <w:rsid w:val="3CBA11D3"/>
    <w:rsid w:val="3DCF7322"/>
    <w:rsid w:val="3DD7F715"/>
    <w:rsid w:val="3DDF627D"/>
    <w:rsid w:val="3E16C489"/>
    <w:rsid w:val="3E2CB3C2"/>
    <w:rsid w:val="3EA99071"/>
    <w:rsid w:val="3EF3B8FB"/>
    <w:rsid w:val="3F0D43E0"/>
    <w:rsid w:val="3F10F937"/>
    <w:rsid w:val="3F58E9DF"/>
    <w:rsid w:val="3F6A3BFD"/>
    <w:rsid w:val="400AC198"/>
    <w:rsid w:val="400E55ED"/>
    <w:rsid w:val="40AB83DD"/>
    <w:rsid w:val="411BEB8E"/>
    <w:rsid w:val="4155AEAF"/>
    <w:rsid w:val="41A959D4"/>
    <w:rsid w:val="41D4CC3F"/>
    <w:rsid w:val="421A45FB"/>
    <w:rsid w:val="424A310C"/>
    <w:rsid w:val="4277D92B"/>
    <w:rsid w:val="42973AD4"/>
    <w:rsid w:val="42AD9742"/>
    <w:rsid w:val="43174026"/>
    <w:rsid w:val="432F50D2"/>
    <w:rsid w:val="43433645"/>
    <w:rsid w:val="44655B67"/>
    <w:rsid w:val="44724FBC"/>
    <w:rsid w:val="44D88A26"/>
    <w:rsid w:val="453B3755"/>
    <w:rsid w:val="45EA70D1"/>
    <w:rsid w:val="4632E75A"/>
    <w:rsid w:val="46510A29"/>
    <w:rsid w:val="468BC0E8"/>
    <w:rsid w:val="46EFC189"/>
    <w:rsid w:val="46F231B2"/>
    <w:rsid w:val="4798F9A4"/>
    <w:rsid w:val="4813E8B7"/>
    <w:rsid w:val="488A4593"/>
    <w:rsid w:val="488DDBF7"/>
    <w:rsid w:val="48AB2DA8"/>
    <w:rsid w:val="48C19252"/>
    <w:rsid w:val="48C36FB3"/>
    <w:rsid w:val="48F619C7"/>
    <w:rsid w:val="490212DF"/>
    <w:rsid w:val="4920F388"/>
    <w:rsid w:val="498E944F"/>
    <w:rsid w:val="49A0D920"/>
    <w:rsid w:val="49CEFDB5"/>
    <w:rsid w:val="4A354428"/>
    <w:rsid w:val="4A861B6C"/>
    <w:rsid w:val="4A86E053"/>
    <w:rsid w:val="4AD630FA"/>
    <w:rsid w:val="4AE3A37E"/>
    <w:rsid w:val="4B59CDE0"/>
    <w:rsid w:val="4B80DEC8"/>
    <w:rsid w:val="4C07C6BC"/>
    <w:rsid w:val="4C23A8ED"/>
    <w:rsid w:val="4C9613AA"/>
    <w:rsid w:val="4CC70723"/>
    <w:rsid w:val="4CED6BAE"/>
    <w:rsid w:val="4D0F12F7"/>
    <w:rsid w:val="4D61CB9E"/>
    <w:rsid w:val="4D8DD771"/>
    <w:rsid w:val="4D9FCA3F"/>
    <w:rsid w:val="4E1E2C61"/>
    <w:rsid w:val="4EA0BF4A"/>
    <w:rsid w:val="4EC80657"/>
    <w:rsid w:val="4F76805A"/>
    <w:rsid w:val="4F81B92A"/>
    <w:rsid w:val="4F93B8D3"/>
    <w:rsid w:val="502A9BED"/>
    <w:rsid w:val="508CD0DA"/>
    <w:rsid w:val="50E29BFB"/>
    <w:rsid w:val="518A5956"/>
    <w:rsid w:val="519806F6"/>
    <w:rsid w:val="51F76177"/>
    <w:rsid w:val="52113F93"/>
    <w:rsid w:val="523ABBB4"/>
    <w:rsid w:val="525D24B6"/>
    <w:rsid w:val="52A94781"/>
    <w:rsid w:val="52DEDE40"/>
    <w:rsid w:val="5312915E"/>
    <w:rsid w:val="5333C999"/>
    <w:rsid w:val="5374F2B5"/>
    <w:rsid w:val="537A41F3"/>
    <w:rsid w:val="53CDDDB7"/>
    <w:rsid w:val="54032E4B"/>
    <w:rsid w:val="540B8D29"/>
    <w:rsid w:val="54F120FE"/>
    <w:rsid w:val="55245DFE"/>
    <w:rsid w:val="565CC84A"/>
    <w:rsid w:val="56A7C0D9"/>
    <w:rsid w:val="56B4B049"/>
    <w:rsid w:val="56C7698A"/>
    <w:rsid w:val="56F804A9"/>
    <w:rsid w:val="5765BFA0"/>
    <w:rsid w:val="578C1B48"/>
    <w:rsid w:val="5794B72C"/>
    <w:rsid w:val="57BA7A08"/>
    <w:rsid w:val="583E0BA9"/>
    <w:rsid w:val="59190D0C"/>
    <w:rsid w:val="59369733"/>
    <w:rsid w:val="5983ABA4"/>
    <w:rsid w:val="59F149F7"/>
    <w:rsid w:val="5A3B1EAB"/>
    <w:rsid w:val="5B011F92"/>
    <w:rsid w:val="5B0893D2"/>
    <w:rsid w:val="5C39CA7C"/>
    <w:rsid w:val="5C7F78CE"/>
    <w:rsid w:val="5C9D1A60"/>
    <w:rsid w:val="5CA022A5"/>
    <w:rsid w:val="5CD928F0"/>
    <w:rsid w:val="5CF54B7D"/>
    <w:rsid w:val="5D2115B8"/>
    <w:rsid w:val="5D6A657A"/>
    <w:rsid w:val="5DFE292B"/>
    <w:rsid w:val="5E327E7D"/>
    <w:rsid w:val="5EAAC29E"/>
    <w:rsid w:val="5ED2557E"/>
    <w:rsid w:val="5EDC1652"/>
    <w:rsid w:val="5EE8EAB4"/>
    <w:rsid w:val="5F090499"/>
    <w:rsid w:val="5F79643B"/>
    <w:rsid w:val="5F86D756"/>
    <w:rsid w:val="601BFD45"/>
    <w:rsid w:val="6058B603"/>
    <w:rsid w:val="605C6006"/>
    <w:rsid w:val="606F5C1F"/>
    <w:rsid w:val="6081EFE1"/>
    <w:rsid w:val="6084E053"/>
    <w:rsid w:val="60FADED2"/>
    <w:rsid w:val="60FC3CFF"/>
    <w:rsid w:val="614FEE74"/>
    <w:rsid w:val="619D36D1"/>
    <w:rsid w:val="620B104A"/>
    <w:rsid w:val="621DBE6A"/>
    <w:rsid w:val="625ED980"/>
    <w:rsid w:val="62908263"/>
    <w:rsid w:val="6296A205"/>
    <w:rsid w:val="62CB6FEA"/>
    <w:rsid w:val="63195888"/>
    <w:rsid w:val="63264FB7"/>
    <w:rsid w:val="63B3192C"/>
    <w:rsid w:val="63DB1ED9"/>
    <w:rsid w:val="640E4B9D"/>
    <w:rsid w:val="64AA7A85"/>
    <w:rsid w:val="65829EAD"/>
    <w:rsid w:val="65931AB8"/>
    <w:rsid w:val="65B9E03E"/>
    <w:rsid w:val="66153429"/>
    <w:rsid w:val="662514FD"/>
    <w:rsid w:val="662B2BBF"/>
    <w:rsid w:val="663BDA3B"/>
    <w:rsid w:val="669B621B"/>
    <w:rsid w:val="66C49762"/>
    <w:rsid w:val="66D5EE67"/>
    <w:rsid w:val="66E07B23"/>
    <w:rsid w:val="676CDE27"/>
    <w:rsid w:val="67ACC531"/>
    <w:rsid w:val="67F0E625"/>
    <w:rsid w:val="68142623"/>
    <w:rsid w:val="68859C15"/>
    <w:rsid w:val="68EB95BD"/>
    <w:rsid w:val="68EC958E"/>
    <w:rsid w:val="6B2745EE"/>
    <w:rsid w:val="6BD059BC"/>
    <w:rsid w:val="6BF94650"/>
    <w:rsid w:val="6C45777C"/>
    <w:rsid w:val="6C57C370"/>
    <w:rsid w:val="6CEC95BD"/>
    <w:rsid w:val="6D1CD115"/>
    <w:rsid w:val="6DFA7040"/>
    <w:rsid w:val="6E84BA68"/>
    <w:rsid w:val="6E94B9FC"/>
    <w:rsid w:val="6E9BD274"/>
    <w:rsid w:val="6FC160EF"/>
    <w:rsid w:val="6FCC760C"/>
    <w:rsid w:val="70072DDE"/>
    <w:rsid w:val="703CC5B4"/>
    <w:rsid w:val="70510204"/>
    <w:rsid w:val="70774D37"/>
    <w:rsid w:val="70C01247"/>
    <w:rsid w:val="71A11037"/>
    <w:rsid w:val="71F91F81"/>
    <w:rsid w:val="7286C52A"/>
    <w:rsid w:val="72874995"/>
    <w:rsid w:val="72B7076F"/>
    <w:rsid w:val="72FB18E0"/>
    <w:rsid w:val="73049BB1"/>
    <w:rsid w:val="730EEF90"/>
    <w:rsid w:val="73133285"/>
    <w:rsid w:val="7357C887"/>
    <w:rsid w:val="735EB676"/>
    <w:rsid w:val="7379218D"/>
    <w:rsid w:val="73B618D1"/>
    <w:rsid w:val="73CEDA3F"/>
    <w:rsid w:val="74083638"/>
    <w:rsid w:val="745CC95E"/>
    <w:rsid w:val="74965800"/>
    <w:rsid w:val="74B20AA3"/>
    <w:rsid w:val="74D96990"/>
    <w:rsid w:val="74EC892F"/>
    <w:rsid w:val="74FB7C63"/>
    <w:rsid w:val="75423349"/>
    <w:rsid w:val="7590CFA9"/>
    <w:rsid w:val="75939505"/>
    <w:rsid w:val="764A3C4C"/>
    <w:rsid w:val="7705C4B0"/>
    <w:rsid w:val="789A9D80"/>
    <w:rsid w:val="78F0A240"/>
    <w:rsid w:val="792F7185"/>
    <w:rsid w:val="7957272D"/>
    <w:rsid w:val="798EFAC6"/>
    <w:rsid w:val="79D9DCDC"/>
    <w:rsid w:val="7A038D67"/>
    <w:rsid w:val="7A5227CB"/>
    <w:rsid w:val="7A6E82B6"/>
    <w:rsid w:val="7A937C0D"/>
    <w:rsid w:val="7AA1A5E7"/>
    <w:rsid w:val="7ABC64FF"/>
    <w:rsid w:val="7AD3B8CC"/>
    <w:rsid w:val="7BACF8C6"/>
    <w:rsid w:val="7BD21A13"/>
    <w:rsid w:val="7C01BBAD"/>
    <w:rsid w:val="7C05FB92"/>
    <w:rsid w:val="7C3700D6"/>
    <w:rsid w:val="7C60147E"/>
    <w:rsid w:val="7CAA33C4"/>
    <w:rsid w:val="7D012C4E"/>
    <w:rsid w:val="7D3D0BAF"/>
    <w:rsid w:val="7DC19DED"/>
    <w:rsid w:val="7DE5D270"/>
    <w:rsid w:val="7E30D0FE"/>
    <w:rsid w:val="7E75D933"/>
    <w:rsid w:val="7F1DA4C2"/>
    <w:rsid w:val="7F25C420"/>
    <w:rsid w:val="7F2E521A"/>
    <w:rsid w:val="7F445554"/>
    <w:rsid w:val="7F5DB2DE"/>
    <w:rsid w:val="7F78AF4F"/>
    <w:rsid w:val="7FEF62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A7FE3"/>
  <w15:chartTrackingRefBased/>
  <w15:docId w15:val="{ADC60190-2C17-4FCF-BC65-2A866C34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A1FB1"/>
    <w:pPr>
      <w:suppressAutoHyphens/>
      <w:spacing w:after="0" w:line="240" w:lineRule="auto"/>
      <w:jc w:val="both"/>
    </w:pPr>
    <w:rPr>
      <w:rFonts w:eastAsia="Times New Roman" w:cs="Times New Roman"/>
      <w:kern w:val="0"/>
      <w:sz w:val="24"/>
      <w:szCs w:val="24"/>
      <w:lang w:eastAsia="ar-SA"/>
      <w14:ligatures w14:val="none"/>
    </w:rPr>
  </w:style>
  <w:style w:type="paragraph" w:styleId="Titolo1">
    <w:name w:val="heading 1"/>
    <w:basedOn w:val="Normale"/>
    <w:next w:val="Normale"/>
    <w:link w:val="Titolo1Carattere"/>
    <w:qFormat/>
    <w:rsid w:val="00717A47"/>
    <w:pPr>
      <w:keepNext/>
      <w:keepLines/>
      <w:numPr>
        <w:numId w:val="22"/>
      </w:numPr>
      <w:spacing w:before="240"/>
      <w:outlineLvl w:val="0"/>
    </w:pPr>
    <w:rPr>
      <w:rFonts w:asciiTheme="majorHAnsi" w:eastAsiaTheme="majorEastAsia" w:hAnsiTheme="majorHAnsi" w:cstheme="majorBidi"/>
      <w:b/>
      <w:color w:val="4472C4" w:themeColor="accent1"/>
      <w:sz w:val="32"/>
      <w:szCs w:val="32"/>
    </w:rPr>
  </w:style>
  <w:style w:type="paragraph" w:styleId="Titolo2">
    <w:name w:val="heading 2"/>
    <w:basedOn w:val="Titolo1"/>
    <w:next w:val="Normale"/>
    <w:link w:val="Titolo2Carattere"/>
    <w:unhideWhenUsed/>
    <w:qFormat/>
    <w:rsid w:val="00823DA6"/>
    <w:pPr>
      <w:numPr>
        <w:ilvl w:val="1"/>
      </w:numPr>
      <w:spacing w:before="40" w:line="360" w:lineRule="auto"/>
      <w:contextualSpacing/>
      <w:outlineLvl w:val="1"/>
    </w:pPr>
    <w:rPr>
      <w:color w:val="2F5496" w:themeColor="accent1" w:themeShade="BF"/>
      <w:sz w:val="26"/>
      <w:szCs w:val="26"/>
    </w:rPr>
  </w:style>
  <w:style w:type="paragraph" w:styleId="Titolo3">
    <w:name w:val="heading 3"/>
    <w:basedOn w:val="Normale"/>
    <w:next w:val="Normale"/>
    <w:link w:val="Titolo3Carattere"/>
    <w:uiPriority w:val="9"/>
    <w:unhideWhenUsed/>
    <w:qFormat/>
    <w:rsid w:val="00A76034"/>
    <w:pPr>
      <w:keepNext/>
      <w:keepLines/>
      <w:numPr>
        <w:ilvl w:val="2"/>
        <w:numId w:val="22"/>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unhideWhenUsed/>
    <w:qFormat/>
    <w:rsid w:val="00A76034"/>
    <w:pPr>
      <w:keepNext/>
      <w:keepLines/>
      <w:numPr>
        <w:ilvl w:val="3"/>
        <w:numId w:val="22"/>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unhideWhenUsed/>
    <w:qFormat/>
    <w:rsid w:val="006632C6"/>
    <w:pPr>
      <w:keepNext/>
      <w:keepLines/>
      <w:numPr>
        <w:ilvl w:val="4"/>
        <w:numId w:val="22"/>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CA372B"/>
    <w:pPr>
      <w:keepNext/>
      <w:keepLines/>
      <w:numPr>
        <w:ilvl w:val="5"/>
        <w:numId w:val="22"/>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CA372B"/>
    <w:pPr>
      <w:keepNext/>
      <w:keepLines/>
      <w:numPr>
        <w:ilvl w:val="6"/>
        <w:numId w:val="22"/>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CA372B"/>
    <w:pPr>
      <w:keepNext/>
      <w:keepLines/>
      <w:numPr>
        <w:ilvl w:val="7"/>
        <w:numId w:val="22"/>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CA372B"/>
    <w:pPr>
      <w:keepNext/>
      <w:keepLines/>
      <w:numPr>
        <w:ilvl w:val="8"/>
        <w:numId w:val="2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02401"/>
    <w:pPr>
      <w:ind w:left="720"/>
      <w:contextualSpacing/>
    </w:pPr>
  </w:style>
  <w:style w:type="character" w:styleId="Collegamentoipertestuale">
    <w:name w:val="Hyperlink"/>
    <w:basedOn w:val="Carpredefinitoparagrafo"/>
    <w:uiPriority w:val="99"/>
    <w:unhideWhenUsed/>
    <w:rsid w:val="0007200C"/>
    <w:rPr>
      <w:color w:val="0563C1" w:themeColor="hyperlink"/>
      <w:u w:val="single"/>
    </w:rPr>
  </w:style>
  <w:style w:type="character" w:styleId="Menzionenonrisolta">
    <w:name w:val="Unresolved Mention"/>
    <w:basedOn w:val="Carpredefinitoparagrafo"/>
    <w:uiPriority w:val="99"/>
    <w:semiHidden/>
    <w:unhideWhenUsed/>
    <w:rsid w:val="0007200C"/>
    <w:rPr>
      <w:color w:val="605E5C"/>
      <w:shd w:val="clear" w:color="auto" w:fill="E1DFDD"/>
    </w:rPr>
  </w:style>
  <w:style w:type="paragraph" w:styleId="Testonotaapidipagina">
    <w:name w:val="footnote text"/>
    <w:basedOn w:val="Normale"/>
    <w:link w:val="TestonotaapidipaginaCarattere"/>
    <w:uiPriority w:val="99"/>
    <w:semiHidden/>
    <w:unhideWhenUsed/>
    <w:rsid w:val="00072985"/>
    <w:rPr>
      <w:sz w:val="20"/>
      <w:szCs w:val="20"/>
    </w:rPr>
  </w:style>
  <w:style w:type="character" w:customStyle="1" w:styleId="TestonotaapidipaginaCarattere">
    <w:name w:val="Testo nota a piè di pagina Carattere"/>
    <w:basedOn w:val="Carpredefinitoparagrafo"/>
    <w:link w:val="Testonotaapidipagina"/>
    <w:uiPriority w:val="99"/>
    <w:semiHidden/>
    <w:rsid w:val="00072985"/>
    <w:rPr>
      <w:rFonts w:ascii="Times New Roman" w:eastAsia="Times New Roman" w:hAnsi="Times New Roman" w:cs="Times New Roman"/>
      <w:kern w:val="0"/>
      <w:sz w:val="20"/>
      <w:szCs w:val="20"/>
      <w:lang w:eastAsia="ar-SA"/>
      <w14:ligatures w14:val="none"/>
    </w:rPr>
  </w:style>
  <w:style w:type="character" w:styleId="Rimandonotaapidipagina">
    <w:name w:val="footnote reference"/>
    <w:basedOn w:val="Carpredefinitoparagrafo"/>
    <w:uiPriority w:val="99"/>
    <w:semiHidden/>
    <w:unhideWhenUsed/>
    <w:rsid w:val="00072985"/>
    <w:rPr>
      <w:vertAlign w:val="superscript"/>
    </w:rPr>
  </w:style>
  <w:style w:type="paragraph" w:styleId="Intestazione">
    <w:name w:val="header"/>
    <w:basedOn w:val="Normale"/>
    <w:link w:val="IntestazioneCarattere"/>
    <w:uiPriority w:val="99"/>
    <w:unhideWhenUsed/>
    <w:rsid w:val="00717A47"/>
    <w:pPr>
      <w:tabs>
        <w:tab w:val="center" w:pos="4819"/>
        <w:tab w:val="right" w:pos="9638"/>
      </w:tabs>
    </w:pPr>
  </w:style>
  <w:style w:type="character" w:customStyle="1" w:styleId="IntestazioneCarattere">
    <w:name w:val="Intestazione Carattere"/>
    <w:basedOn w:val="Carpredefinitoparagrafo"/>
    <w:link w:val="Intestazione"/>
    <w:uiPriority w:val="99"/>
    <w:rsid w:val="00717A47"/>
    <w:rPr>
      <w:rFonts w:ascii="Times New Roman" w:eastAsia="Times New Roman" w:hAnsi="Times New Roman" w:cs="Times New Roman"/>
      <w:kern w:val="0"/>
      <w:sz w:val="24"/>
      <w:szCs w:val="24"/>
      <w:lang w:eastAsia="ar-SA"/>
      <w14:ligatures w14:val="none"/>
    </w:rPr>
  </w:style>
  <w:style w:type="paragraph" w:styleId="Pidipagina">
    <w:name w:val="footer"/>
    <w:basedOn w:val="Normale"/>
    <w:link w:val="PidipaginaCarattere"/>
    <w:unhideWhenUsed/>
    <w:rsid w:val="00717A47"/>
    <w:pPr>
      <w:tabs>
        <w:tab w:val="center" w:pos="4819"/>
        <w:tab w:val="right" w:pos="9638"/>
      </w:tabs>
    </w:pPr>
  </w:style>
  <w:style w:type="character" w:customStyle="1" w:styleId="PidipaginaCarattere">
    <w:name w:val="Piè di pagina Carattere"/>
    <w:basedOn w:val="Carpredefinitoparagrafo"/>
    <w:link w:val="Pidipagina"/>
    <w:rsid w:val="00717A47"/>
    <w:rPr>
      <w:rFonts w:ascii="Times New Roman" w:eastAsia="Times New Roman" w:hAnsi="Times New Roman" w:cs="Times New Roman"/>
      <w:kern w:val="0"/>
      <w:sz w:val="24"/>
      <w:szCs w:val="24"/>
      <w:lang w:eastAsia="ar-SA"/>
      <w14:ligatures w14:val="none"/>
    </w:rPr>
  </w:style>
  <w:style w:type="character" w:styleId="Numeropagina">
    <w:name w:val="page number"/>
    <w:rsid w:val="00717A47"/>
    <w:rPr>
      <w:rFonts w:ascii="Times New Roman" w:hAnsi="Times New Roman" w:cs="Times New Roman"/>
    </w:rPr>
  </w:style>
  <w:style w:type="character" w:customStyle="1" w:styleId="Titolo1Carattere">
    <w:name w:val="Titolo 1 Carattere"/>
    <w:basedOn w:val="Carpredefinitoparagrafo"/>
    <w:link w:val="Titolo1"/>
    <w:rsid w:val="00717A47"/>
    <w:rPr>
      <w:rFonts w:asciiTheme="majorHAnsi" w:eastAsiaTheme="majorEastAsia" w:hAnsiTheme="majorHAnsi" w:cstheme="majorBidi"/>
      <w:b/>
      <w:color w:val="4472C4" w:themeColor="accent1"/>
      <w:kern w:val="0"/>
      <w:sz w:val="32"/>
      <w:szCs w:val="32"/>
      <w:lang w:eastAsia="ar-SA"/>
      <w14:ligatures w14:val="none"/>
    </w:rPr>
  </w:style>
  <w:style w:type="character" w:customStyle="1" w:styleId="Titolo2Carattere">
    <w:name w:val="Titolo 2 Carattere"/>
    <w:basedOn w:val="Carpredefinitoparagrafo"/>
    <w:link w:val="Titolo2"/>
    <w:rsid w:val="00695968"/>
    <w:rPr>
      <w:rFonts w:asciiTheme="majorHAnsi" w:eastAsiaTheme="majorEastAsia" w:hAnsiTheme="majorHAnsi" w:cstheme="majorBidi"/>
      <w:b/>
      <w:color w:val="2F5496" w:themeColor="accent1" w:themeShade="BF"/>
      <w:kern w:val="0"/>
      <w:sz w:val="26"/>
      <w:szCs w:val="26"/>
      <w:lang w:eastAsia="ar-SA"/>
      <w14:ligatures w14:val="none"/>
    </w:rPr>
  </w:style>
  <w:style w:type="character" w:customStyle="1" w:styleId="Titolo3Carattere">
    <w:name w:val="Titolo 3 Carattere"/>
    <w:basedOn w:val="Carpredefinitoparagrafo"/>
    <w:link w:val="Titolo3"/>
    <w:uiPriority w:val="9"/>
    <w:rsid w:val="00A76034"/>
    <w:rPr>
      <w:rFonts w:asciiTheme="majorHAnsi" w:eastAsiaTheme="majorEastAsia" w:hAnsiTheme="majorHAnsi" w:cstheme="majorBidi"/>
      <w:color w:val="1F3763" w:themeColor="accent1" w:themeShade="7F"/>
      <w:kern w:val="0"/>
      <w:sz w:val="24"/>
      <w:szCs w:val="24"/>
      <w:lang w:eastAsia="ar-SA"/>
      <w14:ligatures w14:val="none"/>
    </w:rPr>
  </w:style>
  <w:style w:type="character" w:customStyle="1" w:styleId="Titolo4Carattere">
    <w:name w:val="Titolo 4 Carattere"/>
    <w:basedOn w:val="Carpredefinitoparagrafo"/>
    <w:link w:val="Titolo4"/>
    <w:uiPriority w:val="9"/>
    <w:rsid w:val="00A76034"/>
    <w:rPr>
      <w:rFonts w:asciiTheme="majorHAnsi" w:eastAsiaTheme="majorEastAsia" w:hAnsiTheme="majorHAnsi" w:cstheme="majorBidi"/>
      <w:i/>
      <w:iCs/>
      <w:color w:val="2F5496" w:themeColor="accent1" w:themeShade="BF"/>
      <w:kern w:val="0"/>
      <w:sz w:val="24"/>
      <w:szCs w:val="24"/>
      <w:lang w:eastAsia="ar-SA"/>
      <w14:ligatures w14:val="none"/>
    </w:rPr>
  </w:style>
  <w:style w:type="character" w:styleId="Enfasigrassetto">
    <w:name w:val="Strong"/>
    <w:basedOn w:val="Carpredefinitoparagrafo"/>
    <w:uiPriority w:val="22"/>
    <w:qFormat/>
    <w:rsid w:val="007861F4"/>
    <w:rPr>
      <w:b/>
      <w:bCs/>
    </w:rPr>
  </w:style>
  <w:style w:type="paragraph" w:styleId="NormaleWeb">
    <w:name w:val="Normal (Web)"/>
    <w:basedOn w:val="Normale"/>
    <w:uiPriority w:val="99"/>
    <w:unhideWhenUsed/>
    <w:rsid w:val="00AA409B"/>
    <w:pPr>
      <w:suppressAutoHyphens w:val="0"/>
      <w:spacing w:before="100" w:beforeAutospacing="1" w:after="100" w:afterAutospacing="1"/>
    </w:pPr>
    <w:rPr>
      <w:lang w:eastAsia="it-IT"/>
    </w:rPr>
  </w:style>
  <w:style w:type="character" w:customStyle="1" w:styleId="Titolo5Carattere">
    <w:name w:val="Titolo 5 Carattere"/>
    <w:basedOn w:val="Carpredefinitoparagrafo"/>
    <w:link w:val="Titolo5"/>
    <w:uiPriority w:val="9"/>
    <w:rsid w:val="006632C6"/>
    <w:rPr>
      <w:rFonts w:asciiTheme="majorHAnsi" w:eastAsiaTheme="majorEastAsia" w:hAnsiTheme="majorHAnsi" w:cstheme="majorBidi"/>
      <w:color w:val="2F5496" w:themeColor="accent1" w:themeShade="BF"/>
      <w:kern w:val="0"/>
      <w:sz w:val="24"/>
      <w:szCs w:val="24"/>
      <w:lang w:eastAsia="ar-SA"/>
      <w14:ligatures w14:val="none"/>
    </w:rPr>
  </w:style>
  <w:style w:type="paragraph" w:styleId="Titolosommario">
    <w:name w:val="TOC Heading"/>
    <w:basedOn w:val="Titolo1"/>
    <w:next w:val="Normale"/>
    <w:uiPriority w:val="39"/>
    <w:unhideWhenUsed/>
    <w:qFormat/>
    <w:rsid w:val="00DD245E"/>
    <w:pPr>
      <w:suppressAutoHyphens w:val="0"/>
      <w:spacing w:line="259" w:lineRule="auto"/>
      <w:outlineLvl w:val="9"/>
    </w:pPr>
    <w:rPr>
      <w:b w:val="0"/>
      <w:color w:val="2F5496" w:themeColor="accent1" w:themeShade="BF"/>
      <w:lang w:eastAsia="it-IT"/>
    </w:rPr>
  </w:style>
  <w:style w:type="paragraph" w:styleId="Sommario1">
    <w:name w:val="toc 1"/>
    <w:basedOn w:val="Normale"/>
    <w:next w:val="Normale"/>
    <w:autoRedefine/>
    <w:uiPriority w:val="39"/>
    <w:unhideWhenUsed/>
    <w:rsid w:val="008D4E9B"/>
    <w:pPr>
      <w:tabs>
        <w:tab w:val="right" w:leader="dot" w:pos="9628"/>
      </w:tabs>
      <w:spacing w:after="100"/>
    </w:pPr>
  </w:style>
  <w:style w:type="paragraph" w:styleId="Sommario2">
    <w:name w:val="toc 2"/>
    <w:basedOn w:val="Normale"/>
    <w:next w:val="Normale"/>
    <w:autoRedefine/>
    <w:uiPriority w:val="39"/>
    <w:unhideWhenUsed/>
    <w:rsid w:val="001B546D"/>
    <w:pPr>
      <w:tabs>
        <w:tab w:val="left" w:pos="660"/>
        <w:tab w:val="right" w:leader="dot" w:pos="9628"/>
      </w:tabs>
      <w:spacing w:after="100"/>
      <w:ind w:left="240"/>
    </w:pPr>
  </w:style>
  <w:style w:type="paragraph" w:styleId="Sommario3">
    <w:name w:val="toc 3"/>
    <w:basedOn w:val="Normale"/>
    <w:next w:val="Normale"/>
    <w:autoRedefine/>
    <w:uiPriority w:val="39"/>
    <w:unhideWhenUsed/>
    <w:rsid w:val="00DD245E"/>
    <w:pPr>
      <w:spacing w:after="100"/>
      <w:ind w:left="480"/>
    </w:pPr>
  </w:style>
  <w:style w:type="paragraph" w:styleId="Sommario4">
    <w:name w:val="toc 4"/>
    <w:basedOn w:val="Normale"/>
    <w:next w:val="Normale"/>
    <w:autoRedefine/>
    <w:uiPriority w:val="39"/>
    <w:unhideWhenUsed/>
    <w:rsid w:val="00DD245E"/>
    <w:pPr>
      <w:suppressAutoHyphens w:val="0"/>
      <w:spacing w:after="100" w:line="259" w:lineRule="auto"/>
      <w:ind w:left="660"/>
    </w:pPr>
    <w:rPr>
      <w:rFonts w:eastAsiaTheme="minorEastAsia" w:cstheme="minorBidi"/>
      <w:kern w:val="2"/>
      <w:sz w:val="22"/>
      <w:szCs w:val="22"/>
      <w:lang w:eastAsia="it-IT"/>
      <w14:ligatures w14:val="standardContextual"/>
    </w:rPr>
  </w:style>
  <w:style w:type="paragraph" w:styleId="Sommario5">
    <w:name w:val="toc 5"/>
    <w:basedOn w:val="Normale"/>
    <w:next w:val="Normale"/>
    <w:autoRedefine/>
    <w:uiPriority w:val="39"/>
    <w:unhideWhenUsed/>
    <w:rsid w:val="00DD245E"/>
    <w:pPr>
      <w:suppressAutoHyphens w:val="0"/>
      <w:spacing w:after="100" w:line="259" w:lineRule="auto"/>
      <w:ind w:left="880"/>
    </w:pPr>
    <w:rPr>
      <w:rFonts w:eastAsiaTheme="minorEastAsia" w:cstheme="minorBidi"/>
      <w:kern w:val="2"/>
      <w:sz w:val="22"/>
      <w:szCs w:val="22"/>
      <w:lang w:eastAsia="it-IT"/>
      <w14:ligatures w14:val="standardContextual"/>
    </w:rPr>
  </w:style>
  <w:style w:type="paragraph" w:styleId="Sommario6">
    <w:name w:val="toc 6"/>
    <w:basedOn w:val="Normale"/>
    <w:next w:val="Normale"/>
    <w:autoRedefine/>
    <w:uiPriority w:val="39"/>
    <w:unhideWhenUsed/>
    <w:rsid w:val="00DD245E"/>
    <w:pPr>
      <w:suppressAutoHyphens w:val="0"/>
      <w:spacing w:after="100" w:line="259" w:lineRule="auto"/>
      <w:ind w:left="1100"/>
    </w:pPr>
    <w:rPr>
      <w:rFonts w:eastAsiaTheme="minorEastAsia" w:cstheme="minorBidi"/>
      <w:kern w:val="2"/>
      <w:sz w:val="22"/>
      <w:szCs w:val="22"/>
      <w:lang w:eastAsia="it-IT"/>
      <w14:ligatures w14:val="standardContextual"/>
    </w:rPr>
  </w:style>
  <w:style w:type="paragraph" w:styleId="Sommario7">
    <w:name w:val="toc 7"/>
    <w:basedOn w:val="Normale"/>
    <w:next w:val="Normale"/>
    <w:autoRedefine/>
    <w:uiPriority w:val="39"/>
    <w:unhideWhenUsed/>
    <w:rsid w:val="00DD245E"/>
    <w:pPr>
      <w:suppressAutoHyphens w:val="0"/>
      <w:spacing w:after="100" w:line="259" w:lineRule="auto"/>
      <w:ind w:left="1320"/>
    </w:pPr>
    <w:rPr>
      <w:rFonts w:eastAsiaTheme="minorEastAsia" w:cstheme="minorBidi"/>
      <w:kern w:val="2"/>
      <w:sz w:val="22"/>
      <w:szCs w:val="22"/>
      <w:lang w:eastAsia="it-IT"/>
      <w14:ligatures w14:val="standardContextual"/>
    </w:rPr>
  </w:style>
  <w:style w:type="paragraph" w:styleId="Sommario8">
    <w:name w:val="toc 8"/>
    <w:basedOn w:val="Normale"/>
    <w:next w:val="Normale"/>
    <w:autoRedefine/>
    <w:uiPriority w:val="39"/>
    <w:unhideWhenUsed/>
    <w:rsid w:val="00DD245E"/>
    <w:pPr>
      <w:suppressAutoHyphens w:val="0"/>
      <w:spacing w:after="100" w:line="259" w:lineRule="auto"/>
      <w:ind w:left="1540"/>
    </w:pPr>
    <w:rPr>
      <w:rFonts w:eastAsiaTheme="minorEastAsia" w:cstheme="minorBidi"/>
      <w:kern w:val="2"/>
      <w:sz w:val="22"/>
      <w:szCs w:val="22"/>
      <w:lang w:eastAsia="it-IT"/>
      <w14:ligatures w14:val="standardContextual"/>
    </w:rPr>
  </w:style>
  <w:style w:type="paragraph" w:styleId="Sommario9">
    <w:name w:val="toc 9"/>
    <w:basedOn w:val="Normale"/>
    <w:next w:val="Normale"/>
    <w:autoRedefine/>
    <w:uiPriority w:val="39"/>
    <w:unhideWhenUsed/>
    <w:rsid w:val="00DD245E"/>
    <w:pPr>
      <w:suppressAutoHyphens w:val="0"/>
      <w:spacing w:after="100" w:line="259" w:lineRule="auto"/>
      <w:ind w:left="1760"/>
    </w:pPr>
    <w:rPr>
      <w:rFonts w:eastAsiaTheme="minorEastAsia" w:cstheme="minorBidi"/>
      <w:kern w:val="2"/>
      <w:sz w:val="22"/>
      <w:szCs w:val="22"/>
      <w:lang w:eastAsia="it-IT"/>
      <w14:ligatures w14:val="standardContextual"/>
    </w:rPr>
  </w:style>
  <w:style w:type="character" w:styleId="Rimandocommento">
    <w:name w:val="annotation reference"/>
    <w:basedOn w:val="Carpredefinitoparagrafo"/>
    <w:uiPriority w:val="99"/>
    <w:semiHidden/>
    <w:unhideWhenUsed/>
    <w:rsid w:val="00BD0740"/>
    <w:rPr>
      <w:sz w:val="16"/>
      <w:szCs w:val="16"/>
    </w:rPr>
  </w:style>
  <w:style w:type="paragraph" w:styleId="Testocommento">
    <w:name w:val="annotation text"/>
    <w:basedOn w:val="Normale"/>
    <w:link w:val="TestocommentoCarattere"/>
    <w:uiPriority w:val="99"/>
    <w:unhideWhenUsed/>
    <w:rsid w:val="00BD0740"/>
    <w:rPr>
      <w:sz w:val="20"/>
      <w:szCs w:val="20"/>
    </w:rPr>
  </w:style>
  <w:style w:type="character" w:customStyle="1" w:styleId="TestocommentoCarattere">
    <w:name w:val="Testo commento Carattere"/>
    <w:basedOn w:val="Carpredefinitoparagrafo"/>
    <w:link w:val="Testocommento"/>
    <w:uiPriority w:val="99"/>
    <w:rsid w:val="00BD0740"/>
    <w:rPr>
      <w:rFonts w:ascii="Times New Roman" w:eastAsia="Times New Roman" w:hAnsi="Times New Roman" w:cs="Times New Roman"/>
      <w:kern w:val="0"/>
      <w:sz w:val="20"/>
      <w:szCs w:val="20"/>
      <w:lang w:eastAsia="ar-SA"/>
      <w14:ligatures w14:val="none"/>
    </w:rPr>
  </w:style>
  <w:style w:type="paragraph" w:styleId="Soggettocommento">
    <w:name w:val="annotation subject"/>
    <w:basedOn w:val="Testocommento"/>
    <w:next w:val="Testocommento"/>
    <w:link w:val="SoggettocommentoCarattere"/>
    <w:uiPriority w:val="99"/>
    <w:semiHidden/>
    <w:unhideWhenUsed/>
    <w:rsid w:val="00BD0740"/>
    <w:rPr>
      <w:b/>
      <w:bCs/>
    </w:rPr>
  </w:style>
  <w:style w:type="character" w:customStyle="1" w:styleId="SoggettocommentoCarattere">
    <w:name w:val="Soggetto commento Carattere"/>
    <w:basedOn w:val="TestocommentoCarattere"/>
    <w:link w:val="Soggettocommento"/>
    <w:uiPriority w:val="99"/>
    <w:semiHidden/>
    <w:rsid w:val="00BD0740"/>
    <w:rPr>
      <w:rFonts w:ascii="Times New Roman" w:eastAsia="Times New Roman" w:hAnsi="Times New Roman" w:cs="Times New Roman"/>
      <w:b/>
      <w:bCs/>
      <w:kern w:val="0"/>
      <w:sz w:val="20"/>
      <w:szCs w:val="20"/>
      <w:lang w:eastAsia="ar-SA"/>
      <w14:ligatures w14:val="none"/>
    </w:rPr>
  </w:style>
  <w:style w:type="paragraph" w:styleId="Revisione">
    <w:name w:val="Revision"/>
    <w:hidden/>
    <w:uiPriority w:val="99"/>
    <w:semiHidden/>
    <w:rsid w:val="000B3E39"/>
    <w:pPr>
      <w:spacing w:after="0" w:line="240" w:lineRule="auto"/>
    </w:pPr>
    <w:rPr>
      <w:rFonts w:ascii="Times New Roman" w:eastAsia="Times New Roman" w:hAnsi="Times New Roman" w:cs="Times New Roman"/>
      <w:kern w:val="0"/>
      <w:sz w:val="24"/>
      <w:szCs w:val="24"/>
      <w:lang w:eastAsia="ar-SA"/>
      <w14:ligatures w14:val="none"/>
    </w:rPr>
  </w:style>
  <w:style w:type="paragraph" w:styleId="Nessunaspaziatura">
    <w:name w:val="No Spacing"/>
    <w:uiPriority w:val="1"/>
    <w:qFormat/>
    <w:rsid w:val="00A966AF"/>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CSITaskProcessiCorpo">
    <w:name w:val="CSI Task Processi Corpo"/>
    <w:basedOn w:val="Normale"/>
    <w:link w:val="CSITaskProcessiCorpoCarattere"/>
    <w:qFormat/>
    <w:rsid w:val="0094380E"/>
    <w:pPr>
      <w:suppressAutoHyphens w:val="0"/>
      <w:spacing w:after="160" w:line="259" w:lineRule="auto"/>
    </w:pPr>
    <w:rPr>
      <w:rFonts w:ascii="Titillium Web" w:eastAsiaTheme="minorHAnsi" w:hAnsi="Titillium Web" w:cs="Calibri"/>
      <w:sz w:val="20"/>
      <w:szCs w:val="20"/>
      <w:lang w:eastAsia="en-US"/>
    </w:rPr>
  </w:style>
  <w:style w:type="character" w:customStyle="1" w:styleId="CSITaskProcessiCorpoCarattere">
    <w:name w:val="CSI Task Processi Corpo Carattere"/>
    <w:basedOn w:val="Carpredefinitoparagrafo"/>
    <w:link w:val="CSITaskProcessiCorpo"/>
    <w:rsid w:val="0094380E"/>
    <w:rPr>
      <w:rFonts w:ascii="Titillium Web" w:hAnsi="Titillium Web" w:cs="Calibri"/>
      <w:kern w:val="0"/>
      <w:sz w:val="20"/>
      <w:szCs w:val="20"/>
      <w14:ligatures w14:val="none"/>
    </w:rPr>
  </w:style>
  <w:style w:type="paragraph" w:customStyle="1" w:styleId="CSITaskProcessiTabella">
    <w:name w:val="CSI Task Processi Tabella"/>
    <w:basedOn w:val="Normale"/>
    <w:link w:val="CSITaskProcessiTabellaCarattere"/>
    <w:qFormat/>
    <w:rsid w:val="005E7D9C"/>
    <w:pPr>
      <w:suppressAutoHyphens w:val="0"/>
      <w:jc w:val="left"/>
    </w:pPr>
    <w:rPr>
      <w:rFonts w:ascii="Titillium Web" w:eastAsiaTheme="minorHAnsi" w:hAnsi="Titillium Web" w:cs="Calibri"/>
      <w:sz w:val="18"/>
      <w:szCs w:val="18"/>
      <w:lang w:val="en-GB" w:eastAsia="en-US"/>
    </w:rPr>
  </w:style>
  <w:style w:type="character" w:customStyle="1" w:styleId="CSITaskProcessiTabellaCarattere">
    <w:name w:val="CSI Task Processi Tabella Carattere"/>
    <w:basedOn w:val="Carpredefinitoparagrafo"/>
    <w:link w:val="CSITaskProcessiTabella"/>
    <w:rsid w:val="005E7D9C"/>
    <w:rPr>
      <w:rFonts w:ascii="Titillium Web" w:hAnsi="Titillium Web" w:cs="Calibri"/>
      <w:kern w:val="0"/>
      <w:sz w:val="18"/>
      <w:szCs w:val="18"/>
      <w:lang w:val="en-GB"/>
      <w14:ligatures w14:val="none"/>
    </w:rPr>
  </w:style>
  <w:style w:type="table" w:styleId="Grigliatabella">
    <w:name w:val="Table Grid"/>
    <w:basedOn w:val="Tabellanormale"/>
    <w:uiPriority w:val="39"/>
    <w:rsid w:val="003C71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4-colore1">
    <w:name w:val="Grid Table 4 Accent 1"/>
    <w:basedOn w:val="Tabellanormale"/>
    <w:uiPriority w:val="49"/>
    <w:rsid w:val="003C71D3"/>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Collegamentovisitato">
    <w:name w:val="FollowedHyperlink"/>
    <w:basedOn w:val="Carpredefinitoparagrafo"/>
    <w:uiPriority w:val="99"/>
    <w:semiHidden/>
    <w:unhideWhenUsed/>
    <w:rsid w:val="00E81C88"/>
    <w:rPr>
      <w:color w:val="954F72" w:themeColor="followedHyperlink"/>
      <w:u w:val="single"/>
    </w:rPr>
  </w:style>
  <w:style w:type="character" w:customStyle="1" w:styleId="Titolo6Carattere">
    <w:name w:val="Titolo 6 Carattere"/>
    <w:basedOn w:val="Carpredefinitoparagrafo"/>
    <w:link w:val="Titolo6"/>
    <w:uiPriority w:val="9"/>
    <w:semiHidden/>
    <w:rsid w:val="00CA372B"/>
    <w:rPr>
      <w:rFonts w:asciiTheme="majorHAnsi" w:eastAsiaTheme="majorEastAsia" w:hAnsiTheme="majorHAnsi" w:cstheme="majorBidi"/>
      <w:color w:val="1F3763" w:themeColor="accent1" w:themeShade="7F"/>
      <w:kern w:val="0"/>
      <w:sz w:val="24"/>
      <w:szCs w:val="24"/>
      <w:lang w:eastAsia="ar-SA"/>
      <w14:ligatures w14:val="none"/>
    </w:rPr>
  </w:style>
  <w:style w:type="character" w:customStyle="1" w:styleId="Titolo7Carattere">
    <w:name w:val="Titolo 7 Carattere"/>
    <w:basedOn w:val="Carpredefinitoparagrafo"/>
    <w:link w:val="Titolo7"/>
    <w:uiPriority w:val="9"/>
    <w:semiHidden/>
    <w:rsid w:val="00CA372B"/>
    <w:rPr>
      <w:rFonts w:asciiTheme="majorHAnsi" w:eastAsiaTheme="majorEastAsia" w:hAnsiTheme="majorHAnsi" w:cstheme="majorBidi"/>
      <w:i/>
      <w:iCs/>
      <w:color w:val="1F3763" w:themeColor="accent1" w:themeShade="7F"/>
      <w:kern w:val="0"/>
      <w:sz w:val="24"/>
      <w:szCs w:val="24"/>
      <w:lang w:eastAsia="ar-SA"/>
      <w14:ligatures w14:val="none"/>
    </w:rPr>
  </w:style>
  <w:style w:type="character" w:customStyle="1" w:styleId="Titolo8Carattere">
    <w:name w:val="Titolo 8 Carattere"/>
    <w:basedOn w:val="Carpredefinitoparagrafo"/>
    <w:link w:val="Titolo8"/>
    <w:uiPriority w:val="9"/>
    <w:semiHidden/>
    <w:rsid w:val="00CA372B"/>
    <w:rPr>
      <w:rFonts w:asciiTheme="majorHAnsi" w:eastAsiaTheme="majorEastAsia" w:hAnsiTheme="majorHAnsi" w:cstheme="majorBidi"/>
      <w:color w:val="272727" w:themeColor="text1" w:themeTint="D8"/>
      <w:kern w:val="0"/>
      <w:sz w:val="21"/>
      <w:szCs w:val="21"/>
      <w:lang w:eastAsia="ar-SA"/>
      <w14:ligatures w14:val="none"/>
    </w:rPr>
  </w:style>
  <w:style w:type="character" w:customStyle="1" w:styleId="Titolo9Carattere">
    <w:name w:val="Titolo 9 Carattere"/>
    <w:basedOn w:val="Carpredefinitoparagrafo"/>
    <w:link w:val="Titolo9"/>
    <w:uiPriority w:val="9"/>
    <w:semiHidden/>
    <w:rsid w:val="00CA372B"/>
    <w:rPr>
      <w:rFonts w:asciiTheme="majorHAnsi" w:eastAsiaTheme="majorEastAsia" w:hAnsiTheme="majorHAnsi" w:cstheme="majorBidi"/>
      <w:i/>
      <w:iCs/>
      <w:color w:val="272727" w:themeColor="text1" w:themeTint="D8"/>
      <w:kern w:val="0"/>
      <w:sz w:val="21"/>
      <w:szCs w:val="21"/>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6710">
      <w:bodyDiv w:val="1"/>
      <w:marLeft w:val="0"/>
      <w:marRight w:val="0"/>
      <w:marTop w:val="0"/>
      <w:marBottom w:val="0"/>
      <w:divBdr>
        <w:top w:val="none" w:sz="0" w:space="0" w:color="auto"/>
        <w:left w:val="none" w:sz="0" w:space="0" w:color="auto"/>
        <w:bottom w:val="none" w:sz="0" w:space="0" w:color="auto"/>
        <w:right w:val="none" w:sz="0" w:space="0" w:color="auto"/>
      </w:divBdr>
    </w:div>
    <w:div w:id="63259025">
      <w:bodyDiv w:val="1"/>
      <w:marLeft w:val="0"/>
      <w:marRight w:val="0"/>
      <w:marTop w:val="0"/>
      <w:marBottom w:val="0"/>
      <w:divBdr>
        <w:top w:val="none" w:sz="0" w:space="0" w:color="auto"/>
        <w:left w:val="none" w:sz="0" w:space="0" w:color="auto"/>
        <w:bottom w:val="none" w:sz="0" w:space="0" w:color="auto"/>
        <w:right w:val="none" w:sz="0" w:space="0" w:color="auto"/>
      </w:divBdr>
      <w:divsChild>
        <w:div w:id="313147099">
          <w:marLeft w:val="446"/>
          <w:marRight w:val="0"/>
          <w:marTop w:val="0"/>
          <w:marBottom w:val="0"/>
          <w:divBdr>
            <w:top w:val="none" w:sz="0" w:space="0" w:color="auto"/>
            <w:left w:val="none" w:sz="0" w:space="0" w:color="auto"/>
            <w:bottom w:val="none" w:sz="0" w:space="0" w:color="auto"/>
            <w:right w:val="none" w:sz="0" w:space="0" w:color="auto"/>
          </w:divBdr>
        </w:div>
        <w:div w:id="633947678">
          <w:marLeft w:val="446"/>
          <w:marRight w:val="0"/>
          <w:marTop w:val="0"/>
          <w:marBottom w:val="0"/>
          <w:divBdr>
            <w:top w:val="none" w:sz="0" w:space="0" w:color="auto"/>
            <w:left w:val="none" w:sz="0" w:space="0" w:color="auto"/>
            <w:bottom w:val="none" w:sz="0" w:space="0" w:color="auto"/>
            <w:right w:val="none" w:sz="0" w:space="0" w:color="auto"/>
          </w:divBdr>
        </w:div>
        <w:div w:id="714886153">
          <w:marLeft w:val="446"/>
          <w:marRight w:val="0"/>
          <w:marTop w:val="0"/>
          <w:marBottom w:val="0"/>
          <w:divBdr>
            <w:top w:val="none" w:sz="0" w:space="0" w:color="auto"/>
            <w:left w:val="none" w:sz="0" w:space="0" w:color="auto"/>
            <w:bottom w:val="none" w:sz="0" w:space="0" w:color="auto"/>
            <w:right w:val="none" w:sz="0" w:space="0" w:color="auto"/>
          </w:divBdr>
        </w:div>
      </w:divsChild>
    </w:div>
    <w:div w:id="72363437">
      <w:bodyDiv w:val="1"/>
      <w:marLeft w:val="0"/>
      <w:marRight w:val="0"/>
      <w:marTop w:val="0"/>
      <w:marBottom w:val="0"/>
      <w:divBdr>
        <w:top w:val="none" w:sz="0" w:space="0" w:color="auto"/>
        <w:left w:val="none" w:sz="0" w:space="0" w:color="auto"/>
        <w:bottom w:val="none" w:sz="0" w:space="0" w:color="auto"/>
        <w:right w:val="none" w:sz="0" w:space="0" w:color="auto"/>
      </w:divBdr>
    </w:div>
    <w:div w:id="75640508">
      <w:bodyDiv w:val="1"/>
      <w:marLeft w:val="0"/>
      <w:marRight w:val="0"/>
      <w:marTop w:val="0"/>
      <w:marBottom w:val="0"/>
      <w:divBdr>
        <w:top w:val="none" w:sz="0" w:space="0" w:color="auto"/>
        <w:left w:val="none" w:sz="0" w:space="0" w:color="auto"/>
        <w:bottom w:val="none" w:sz="0" w:space="0" w:color="auto"/>
        <w:right w:val="none" w:sz="0" w:space="0" w:color="auto"/>
      </w:divBdr>
    </w:div>
    <w:div w:id="121384992">
      <w:bodyDiv w:val="1"/>
      <w:marLeft w:val="0"/>
      <w:marRight w:val="0"/>
      <w:marTop w:val="0"/>
      <w:marBottom w:val="0"/>
      <w:divBdr>
        <w:top w:val="none" w:sz="0" w:space="0" w:color="auto"/>
        <w:left w:val="none" w:sz="0" w:space="0" w:color="auto"/>
        <w:bottom w:val="none" w:sz="0" w:space="0" w:color="auto"/>
        <w:right w:val="none" w:sz="0" w:space="0" w:color="auto"/>
      </w:divBdr>
    </w:div>
    <w:div w:id="165367247">
      <w:bodyDiv w:val="1"/>
      <w:marLeft w:val="0"/>
      <w:marRight w:val="0"/>
      <w:marTop w:val="0"/>
      <w:marBottom w:val="0"/>
      <w:divBdr>
        <w:top w:val="none" w:sz="0" w:space="0" w:color="auto"/>
        <w:left w:val="none" w:sz="0" w:space="0" w:color="auto"/>
        <w:bottom w:val="none" w:sz="0" w:space="0" w:color="auto"/>
        <w:right w:val="none" w:sz="0" w:space="0" w:color="auto"/>
      </w:divBdr>
    </w:div>
    <w:div w:id="190995139">
      <w:bodyDiv w:val="1"/>
      <w:marLeft w:val="0"/>
      <w:marRight w:val="0"/>
      <w:marTop w:val="0"/>
      <w:marBottom w:val="0"/>
      <w:divBdr>
        <w:top w:val="none" w:sz="0" w:space="0" w:color="auto"/>
        <w:left w:val="none" w:sz="0" w:space="0" w:color="auto"/>
        <w:bottom w:val="none" w:sz="0" w:space="0" w:color="auto"/>
        <w:right w:val="none" w:sz="0" w:space="0" w:color="auto"/>
      </w:divBdr>
    </w:div>
    <w:div w:id="197552131">
      <w:bodyDiv w:val="1"/>
      <w:marLeft w:val="0"/>
      <w:marRight w:val="0"/>
      <w:marTop w:val="0"/>
      <w:marBottom w:val="0"/>
      <w:divBdr>
        <w:top w:val="none" w:sz="0" w:space="0" w:color="auto"/>
        <w:left w:val="none" w:sz="0" w:space="0" w:color="auto"/>
        <w:bottom w:val="none" w:sz="0" w:space="0" w:color="auto"/>
        <w:right w:val="none" w:sz="0" w:space="0" w:color="auto"/>
      </w:divBdr>
    </w:div>
    <w:div w:id="208419884">
      <w:bodyDiv w:val="1"/>
      <w:marLeft w:val="0"/>
      <w:marRight w:val="0"/>
      <w:marTop w:val="0"/>
      <w:marBottom w:val="0"/>
      <w:divBdr>
        <w:top w:val="none" w:sz="0" w:space="0" w:color="auto"/>
        <w:left w:val="none" w:sz="0" w:space="0" w:color="auto"/>
        <w:bottom w:val="none" w:sz="0" w:space="0" w:color="auto"/>
        <w:right w:val="none" w:sz="0" w:space="0" w:color="auto"/>
      </w:divBdr>
    </w:div>
    <w:div w:id="234242018">
      <w:bodyDiv w:val="1"/>
      <w:marLeft w:val="0"/>
      <w:marRight w:val="0"/>
      <w:marTop w:val="0"/>
      <w:marBottom w:val="0"/>
      <w:divBdr>
        <w:top w:val="none" w:sz="0" w:space="0" w:color="auto"/>
        <w:left w:val="none" w:sz="0" w:space="0" w:color="auto"/>
        <w:bottom w:val="none" w:sz="0" w:space="0" w:color="auto"/>
        <w:right w:val="none" w:sz="0" w:space="0" w:color="auto"/>
      </w:divBdr>
    </w:div>
    <w:div w:id="243033761">
      <w:bodyDiv w:val="1"/>
      <w:marLeft w:val="0"/>
      <w:marRight w:val="0"/>
      <w:marTop w:val="0"/>
      <w:marBottom w:val="0"/>
      <w:divBdr>
        <w:top w:val="none" w:sz="0" w:space="0" w:color="auto"/>
        <w:left w:val="none" w:sz="0" w:space="0" w:color="auto"/>
        <w:bottom w:val="none" w:sz="0" w:space="0" w:color="auto"/>
        <w:right w:val="none" w:sz="0" w:space="0" w:color="auto"/>
      </w:divBdr>
    </w:div>
    <w:div w:id="264309481">
      <w:bodyDiv w:val="1"/>
      <w:marLeft w:val="0"/>
      <w:marRight w:val="0"/>
      <w:marTop w:val="0"/>
      <w:marBottom w:val="0"/>
      <w:divBdr>
        <w:top w:val="none" w:sz="0" w:space="0" w:color="auto"/>
        <w:left w:val="none" w:sz="0" w:space="0" w:color="auto"/>
        <w:bottom w:val="none" w:sz="0" w:space="0" w:color="auto"/>
        <w:right w:val="none" w:sz="0" w:space="0" w:color="auto"/>
      </w:divBdr>
    </w:div>
    <w:div w:id="297807566">
      <w:bodyDiv w:val="1"/>
      <w:marLeft w:val="0"/>
      <w:marRight w:val="0"/>
      <w:marTop w:val="0"/>
      <w:marBottom w:val="0"/>
      <w:divBdr>
        <w:top w:val="none" w:sz="0" w:space="0" w:color="auto"/>
        <w:left w:val="none" w:sz="0" w:space="0" w:color="auto"/>
        <w:bottom w:val="none" w:sz="0" w:space="0" w:color="auto"/>
        <w:right w:val="none" w:sz="0" w:space="0" w:color="auto"/>
      </w:divBdr>
    </w:div>
    <w:div w:id="302396240">
      <w:bodyDiv w:val="1"/>
      <w:marLeft w:val="0"/>
      <w:marRight w:val="0"/>
      <w:marTop w:val="0"/>
      <w:marBottom w:val="0"/>
      <w:divBdr>
        <w:top w:val="none" w:sz="0" w:space="0" w:color="auto"/>
        <w:left w:val="none" w:sz="0" w:space="0" w:color="auto"/>
        <w:bottom w:val="none" w:sz="0" w:space="0" w:color="auto"/>
        <w:right w:val="none" w:sz="0" w:space="0" w:color="auto"/>
      </w:divBdr>
      <w:divsChild>
        <w:div w:id="469061228">
          <w:marLeft w:val="547"/>
          <w:marRight w:val="0"/>
          <w:marTop w:val="0"/>
          <w:marBottom w:val="0"/>
          <w:divBdr>
            <w:top w:val="none" w:sz="0" w:space="0" w:color="auto"/>
            <w:left w:val="none" w:sz="0" w:space="0" w:color="auto"/>
            <w:bottom w:val="none" w:sz="0" w:space="0" w:color="auto"/>
            <w:right w:val="none" w:sz="0" w:space="0" w:color="auto"/>
          </w:divBdr>
        </w:div>
        <w:div w:id="1523663536">
          <w:marLeft w:val="547"/>
          <w:marRight w:val="0"/>
          <w:marTop w:val="0"/>
          <w:marBottom w:val="0"/>
          <w:divBdr>
            <w:top w:val="none" w:sz="0" w:space="0" w:color="auto"/>
            <w:left w:val="none" w:sz="0" w:space="0" w:color="auto"/>
            <w:bottom w:val="none" w:sz="0" w:space="0" w:color="auto"/>
            <w:right w:val="none" w:sz="0" w:space="0" w:color="auto"/>
          </w:divBdr>
        </w:div>
      </w:divsChild>
    </w:div>
    <w:div w:id="326980448">
      <w:bodyDiv w:val="1"/>
      <w:marLeft w:val="0"/>
      <w:marRight w:val="0"/>
      <w:marTop w:val="0"/>
      <w:marBottom w:val="0"/>
      <w:divBdr>
        <w:top w:val="none" w:sz="0" w:space="0" w:color="auto"/>
        <w:left w:val="none" w:sz="0" w:space="0" w:color="auto"/>
        <w:bottom w:val="none" w:sz="0" w:space="0" w:color="auto"/>
        <w:right w:val="none" w:sz="0" w:space="0" w:color="auto"/>
      </w:divBdr>
    </w:div>
    <w:div w:id="327055427">
      <w:bodyDiv w:val="1"/>
      <w:marLeft w:val="0"/>
      <w:marRight w:val="0"/>
      <w:marTop w:val="0"/>
      <w:marBottom w:val="0"/>
      <w:divBdr>
        <w:top w:val="none" w:sz="0" w:space="0" w:color="auto"/>
        <w:left w:val="none" w:sz="0" w:space="0" w:color="auto"/>
        <w:bottom w:val="none" w:sz="0" w:space="0" w:color="auto"/>
        <w:right w:val="none" w:sz="0" w:space="0" w:color="auto"/>
      </w:divBdr>
    </w:div>
    <w:div w:id="329212232">
      <w:bodyDiv w:val="1"/>
      <w:marLeft w:val="0"/>
      <w:marRight w:val="0"/>
      <w:marTop w:val="0"/>
      <w:marBottom w:val="0"/>
      <w:divBdr>
        <w:top w:val="none" w:sz="0" w:space="0" w:color="auto"/>
        <w:left w:val="none" w:sz="0" w:space="0" w:color="auto"/>
        <w:bottom w:val="none" w:sz="0" w:space="0" w:color="auto"/>
        <w:right w:val="none" w:sz="0" w:space="0" w:color="auto"/>
      </w:divBdr>
    </w:div>
    <w:div w:id="330715759">
      <w:bodyDiv w:val="1"/>
      <w:marLeft w:val="0"/>
      <w:marRight w:val="0"/>
      <w:marTop w:val="0"/>
      <w:marBottom w:val="0"/>
      <w:divBdr>
        <w:top w:val="none" w:sz="0" w:space="0" w:color="auto"/>
        <w:left w:val="none" w:sz="0" w:space="0" w:color="auto"/>
        <w:bottom w:val="none" w:sz="0" w:space="0" w:color="auto"/>
        <w:right w:val="none" w:sz="0" w:space="0" w:color="auto"/>
      </w:divBdr>
    </w:div>
    <w:div w:id="361326221">
      <w:bodyDiv w:val="1"/>
      <w:marLeft w:val="0"/>
      <w:marRight w:val="0"/>
      <w:marTop w:val="0"/>
      <w:marBottom w:val="0"/>
      <w:divBdr>
        <w:top w:val="none" w:sz="0" w:space="0" w:color="auto"/>
        <w:left w:val="none" w:sz="0" w:space="0" w:color="auto"/>
        <w:bottom w:val="none" w:sz="0" w:space="0" w:color="auto"/>
        <w:right w:val="none" w:sz="0" w:space="0" w:color="auto"/>
      </w:divBdr>
    </w:div>
    <w:div w:id="372383940">
      <w:bodyDiv w:val="1"/>
      <w:marLeft w:val="0"/>
      <w:marRight w:val="0"/>
      <w:marTop w:val="0"/>
      <w:marBottom w:val="0"/>
      <w:divBdr>
        <w:top w:val="none" w:sz="0" w:space="0" w:color="auto"/>
        <w:left w:val="none" w:sz="0" w:space="0" w:color="auto"/>
        <w:bottom w:val="none" w:sz="0" w:space="0" w:color="auto"/>
        <w:right w:val="none" w:sz="0" w:space="0" w:color="auto"/>
      </w:divBdr>
    </w:div>
    <w:div w:id="404382552">
      <w:bodyDiv w:val="1"/>
      <w:marLeft w:val="0"/>
      <w:marRight w:val="0"/>
      <w:marTop w:val="0"/>
      <w:marBottom w:val="0"/>
      <w:divBdr>
        <w:top w:val="none" w:sz="0" w:space="0" w:color="auto"/>
        <w:left w:val="none" w:sz="0" w:space="0" w:color="auto"/>
        <w:bottom w:val="none" w:sz="0" w:space="0" w:color="auto"/>
        <w:right w:val="none" w:sz="0" w:space="0" w:color="auto"/>
      </w:divBdr>
    </w:div>
    <w:div w:id="420027328">
      <w:bodyDiv w:val="1"/>
      <w:marLeft w:val="0"/>
      <w:marRight w:val="0"/>
      <w:marTop w:val="0"/>
      <w:marBottom w:val="0"/>
      <w:divBdr>
        <w:top w:val="none" w:sz="0" w:space="0" w:color="auto"/>
        <w:left w:val="none" w:sz="0" w:space="0" w:color="auto"/>
        <w:bottom w:val="none" w:sz="0" w:space="0" w:color="auto"/>
        <w:right w:val="none" w:sz="0" w:space="0" w:color="auto"/>
      </w:divBdr>
    </w:div>
    <w:div w:id="428816876">
      <w:bodyDiv w:val="1"/>
      <w:marLeft w:val="0"/>
      <w:marRight w:val="0"/>
      <w:marTop w:val="0"/>
      <w:marBottom w:val="0"/>
      <w:divBdr>
        <w:top w:val="none" w:sz="0" w:space="0" w:color="auto"/>
        <w:left w:val="none" w:sz="0" w:space="0" w:color="auto"/>
        <w:bottom w:val="none" w:sz="0" w:space="0" w:color="auto"/>
        <w:right w:val="none" w:sz="0" w:space="0" w:color="auto"/>
      </w:divBdr>
    </w:div>
    <w:div w:id="441072234">
      <w:bodyDiv w:val="1"/>
      <w:marLeft w:val="0"/>
      <w:marRight w:val="0"/>
      <w:marTop w:val="0"/>
      <w:marBottom w:val="0"/>
      <w:divBdr>
        <w:top w:val="none" w:sz="0" w:space="0" w:color="auto"/>
        <w:left w:val="none" w:sz="0" w:space="0" w:color="auto"/>
        <w:bottom w:val="none" w:sz="0" w:space="0" w:color="auto"/>
        <w:right w:val="none" w:sz="0" w:space="0" w:color="auto"/>
      </w:divBdr>
    </w:div>
    <w:div w:id="461390541">
      <w:bodyDiv w:val="1"/>
      <w:marLeft w:val="0"/>
      <w:marRight w:val="0"/>
      <w:marTop w:val="0"/>
      <w:marBottom w:val="0"/>
      <w:divBdr>
        <w:top w:val="none" w:sz="0" w:space="0" w:color="auto"/>
        <w:left w:val="none" w:sz="0" w:space="0" w:color="auto"/>
        <w:bottom w:val="none" w:sz="0" w:space="0" w:color="auto"/>
        <w:right w:val="none" w:sz="0" w:space="0" w:color="auto"/>
      </w:divBdr>
    </w:div>
    <w:div w:id="466512704">
      <w:bodyDiv w:val="1"/>
      <w:marLeft w:val="0"/>
      <w:marRight w:val="0"/>
      <w:marTop w:val="0"/>
      <w:marBottom w:val="0"/>
      <w:divBdr>
        <w:top w:val="none" w:sz="0" w:space="0" w:color="auto"/>
        <w:left w:val="none" w:sz="0" w:space="0" w:color="auto"/>
        <w:bottom w:val="none" w:sz="0" w:space="0" w:color="auto"/>
        <w:right w:val="none" w:sz="0" w:space="0" w:color="auto"/>
      </w:divBdr>
    </w:div>
    <w:div w:id="484054373">
      <w:bodyDiv w:val="1"/>
      <w:marLeft w:val="0"/>
      <w:marRight w:val="0"/>
      <w:marTop w:val="0"/>
      <w:marBottom w:val="0"/>
      <w:divBdr>
        <w:top w:val="none" w:sz="0" w:space="0" w:color="auto"/>
        <w:left w:val="none" w:sz="0" w:space="0" w:color="auto"/>
        <w:bottom w:val="none" w:sz="0" w:space="0" w:color="auto"/>
        <w:right w:val="none" w:sz="0" w:space="0" w:color="auto"/>
      </w:divBdr>
    </w:div>
    <w:div w:id="540748307">
      <w:bodyDiv w:val="1"/>
      <w:marLeft w:val="0"/>
      <w:marRight w:val="0"/>
      <w:marTop w:val="0"/>
      <w:marBottom w:val="0"/>
      <w:divBdr>
        <w:top w:val="none" w:sz="0" w:space="0" w:color="auto"/>
        <w:left w:val="none" w:sz="0" w:space="0" w:color="auto"/>
        <w:bottom w:val="none" w:sz="0" w:space="0" w:color="auto"/>
        <w:right w:val="none" w:sz="0" w:space="0" w:color="auto"/>
      </w:divBdr>
    </w:div>
    <w:div w:id="565604778">
      <w:bodyDiv w:val="1"/>
      <w:marLeft w:val="0"/>
      <w:marRight w:val="0"/>
      <w:marTop w:val="0"/>
      <w:marBottom w:val="0"/>
      <w:divBdr>
        <w:top w:val="none" w:sz="0" w:space="0" w:color="auto"/>
        <w:left w:val="none" w:sz="0" w:space="0" w:color="auto"/>
        <w:bottom w:val="none" w:sz="0" w:space="0" w:color="auto"/>
        <w:right w:val="none" w:sz="0" w:space="0" w:color="auto"/>
      </w:divBdr>
    </w:div>
    <w:div w:id="574055310">
      <w:bodyDiv w:val="1"/>
      <w:marLeft w:val="0"/>
      <w:marRight w:val="0"/>
      <w:marTop w:val="0"/>
      <w:marBottom w:val="0"/>
      <w:divBdr>
        <w:top w:val="none" w:sz="0" w:space="0" w:color="auto"/>
        <w:left w:val="none" w:sz="0" w:space="0" w:color="auto"/>
        <w:bottom w:val="none" w:sz="0" w:space="0" w:color="auto"/>
        <w:right w:val="none" w:sz="0" w:space="0" w:color="auto"/>
      </w:divBdr>
    </w:div>
    <w:div w:id="591856441">
      <w:bodyDiv w:val="1"/>
      <w:marLeft w:val="0"/>
      <w:marRight w:val="0"/>
      <w:marTop w:val="0"/>
      <w:marBottom w:val="0"/>
      <w:divBdr>
        <w:top w:val="none" w:sz="0" w:space="0" w:color="auto"/>
        <w:left w:val="none" w:sz="0" w:space="0" w:color="auto"/>
        <w:bottom w:val="none" w:sz="0" w:space="0" w:color="auto"/>
        <w:right w:val="none" w:sz="0" w:space="0" w:color="auto"/>
      </w:divBdr>
    </w:div>
    <w:div w:id="595210221">
      <w:bodyDiv w:val="1"/>
      <w:marLeft w:val="0"/>
      <w:marRight w:val="0"/>
      <w:marTop w:val="0"/>
      <w:marBottom w:val="0"/>
      <w:divBdr>
        <w:top w:val="none" w:sz="0" w:space="0" w:color="auto"/>
        <w:left w:val="none" w:sz="0" w:space="0" w:color="auto"/>
        <w:bottom w:val="none" w:sz="0" w:space="0" w:color="auto"/>
        <w:right w:val="none" w:sz="0" w:space="0" w:color="auto"/>
      </w:divBdr>
    </w:div>
    <w:div w:id="603541907">
      <w:bodyDiv w:val="1"/>
      <w:marLeft w:val="0"/>
      <w:marRight w:val="0"/>
      <w:marTop w:val="0"/>
      <w:marBottom w:val="0"/>
      <w:divBdr>
        <w:top w:val="none" w:sz="0" w:space="0" w:color="auto"/>
        <w:left w:val="none" w:sz="0" w:space="0" w:color="auto"/>
        <w:bottom w:val="none" w:sz="0" w:space="0" w:color="auto"/>
        <w:right w:val="none" w:sz="0" w:space="0" w:color="auto"/>
      </w:divBdr>
    </w:div>
    <w:div w:id="631794062">
      <w:bodyDiv w:val="1"/>
      <w:marLeft w:val="0"/>
      <w:marRight w:val="0"/>
      <w:marTop w:val="0"/>
      <w:marBottom w:val="0"/>
      <w:divBdr>
        <w:top w:val="none" w:sz="0" w:space="0" w:color="auto"/>
        <w:left w:val="none" w:sz="0" w:space="0" w:color="auto"/>
        <w:bottom w:val="none" w:sz="0" w:space="0" w:color="auto"/>
        <w:right w:val="none" w:sz="0" w:space="0" w:color="auto"/>
      </w:divBdr>
    </w:div>
    <w:div w:id="655258499">
      <w:bodyDiv w:val="1"/>
      <w:marLeft w:val="0"/>
      <w:marRight w:val="0"/>
      <w:marTop w:val="0"/>
      <w:marBottom w:val="0"/>
      <w:divBdr>
        <w:top w:val="none" w:sz="0" w:space="0" w:color="auto"/>
        <w:left w:val="none" w:sz="0" w:space="0" w:color="auto"/>
        <w:bottom w:val="none" w:sz="0" w:space="0" w:color="auto"/>
        <w:right w:val="none" w:sz="0" w:space="0" w:color="auto"/>
      </w:divBdr>
    </w:div>
    <w:div w:id="672803032">
      <w:bodyDiv w:val="1"/>
      <w:marLeft w:val="0"/>
      <w:marRight w:val="0"/>
      <w:marTop w:val="0"/>
      <w:marBottom w:val="0"/>
      <w:divBdr>
        <w:top w:val="none" w:sz="0" w:space="0" w:color="auto"/>
        <w:left w:val="none" w:sz="0" w:space="0" w:color="auto"/>
        <w:bottom w:val="none" w:sz="0" w:space="0" w:color="auto"/>
        <w:right w:val="none" w:sz="0" w:space="0" w:color="auto"/>
      </w:divBdr>
    </w:div>
    <w:div w:id="683016436">
      <w:bodyDiv w:val="1"/>
      <w:marLeft w:val="0"/>
      <w:marRight w:val="0"/>
      <w:marTop w:val="0"/>
      <w:marBottom w:val="0"/>
      <w:divBdr>
        <w:top w:val="none" w:sz="0" w:space="0" w:color="auto"/>
        <w:left w:val="none" w:sz="0" w:space="0" w:color="auto"/>
        <w:bottom w:val="none" w:sz="0" w:space="0" w:color="auto"/>
        <w:right w:val="none" w:sz="0" w:space="0" w:color="auto"/>
      </w:divBdr>
    </w:div>
    <w:div w:id="688607061">
      <w:bodyDiv w:val="1"/>
      <w:marLeft w:val="0"/>
      <w:marRight w:val="0"/>
      <w:marTop w:val="0"/>
      <w:marBottom w:val="0"/>
      <w:divBdr>
        <w:top w:val="none" w:sz="0" w:space="0" w:color="auto"/>
        <w:left w:val="none" w:sz="0" w:space="0" w:color="auto"/>
        <w:bottom w:val="none" w:sz="0" w:space="0" w:color="auto"/>
        <w:right w:val="none" w:sz="0" w:space="0" w:color="auto"/>
      </w:divBdr>
      <w:divsChild>
        <w:div w:id="654186565">
          <w:marLeft w:val="547"/>
          <w:marRight w:val="0"/>
          <w:marTop w:val="0"/>
          <w:marBottom w:val="0"/>
          <w:divBdr>
            <w:top w:val="none" w:sz="0" w:space="0" w:color="auto"/>
            <w:left w:val="none" w:sz="0" w:space="0" w:color="auto"/>
            <w:bottom w:val="none" w:sz="0" w:space="0" w:color="auto"/>
            <w:right w:val="none" w:sz="0" w:space="0" w:color="auto"/>
          </w:divBdr>
        </w:div>
        <w:div w:id="1917667139">
          <w:marLeft w:val="547"/>
          <w:marRight w:val="0"/>
          <w:marTop w:val="0"/>
          <w:marBottom w:val="0"/>
          <w:divBdr>
            <w:top w:val="none" w:sz="0" w:space="0" w:color="auto"/>
            <w:left w:val="none" w:sz="0" w:space="0" w:color="auto"/>
            <w:bottom w:val="none" w:sz="0" w:space="0" w:color="auto"/>
            <w:right w:val="none" w:sz="0" w:space="0" w:color="auto"/>
          </w:divBdr>
        </w:div>
      </w:divsChild>
    </w:div>
    <w:div w:id="707729620">
      <w:bodyDiv w:val="1"/>
      <w:marLeft w:val="0"/>
      <w:marRight w:val="0"/>
      <w:marTop w:val="0"/>
      <w:marBottom w:val="0"/>
      <w:divBdr>
        <w:top w:val="none" w:sz="0" w:space="0" w:color="auto"/>
        <w:left w:val="none" w:sz="0" w:space="0" w:color="auto"/>
        <w:bottom w:val="none" w:sz="0" w:space="0" w:color="auto"/>
        <w:right w:val="none" w:sz="0" w:space="0" w:color="auto"/>
      </w:divBdr>
    </w:div>
    <w:div w:id="711925094">
      <w:bodyDiv w:val="1"/>
      <w:marLeft w:val="0"/>
      <w:marRight w:val="0"/>
      <w:marTop w:val="0"/>
      <w:marBottom w:val="0"/>
      <w:divBdr>
        <w:top w:val="none" w:sz="0" w:space="0" w:color="auto"/>
        <w:left w:val="none" w:sz="0" w:space="0" w:color="auto"/>
        <w:bottom w:val="none" w:sz="0" w:space="0" w:color="auto"/>
        <w:right w:val="none" w:sz="0" w:space="0" w:color="auto"/>
      </w:divBdr>
    </w:div>
    <w:div w:id="735510977">
      <w:bodyDiv w:val="1"/>
      <w:marLeft w:val="0"/>
      <w:marRight w:val="0"/>
      <w:marTop w:val="0"/>
      <w:marBottom w:val="0"/>
      <w:divBdr>
        <w:top w:val="none" w:sz="0" w:space="0" w:color="auto"/>
        <w:left w:val="none" w:sz="0" w:space="0" w:color="auto"/>
        <w:bottom w:val="none" w:sz="0" w:space="0" w:color="auto"/>
        <w:right w:val="none" w:sz="0" w:space="0" w:color="auto"/>
      </w:divBdr>
    </w:div>
    <w:div w:id="762796428">
      <w:bodyDiv w:val="1"/>
      <w:marLeft w:val="0"/>
      <w:marRight w:val="0"/>
      <w:marTop w:val="0"/>
      <w:marBottom w:val="0"/>
      <w:divBdr>
        <w:top w:val="none" w:sz="0" w:space="0" w:color="auto"/>
        <w:left w:val="none" w:sz="0" w:space="0" w:color="auto"/>
        <w:bottom w:val="none" w:sz="0" w:space="0" w:color="auto"/>
        <w:right w:val="none" w:sz="0" w:space="0" w:color="auto"/>
      </w:divBdr>
    </w:div>
    <w:div w:id="763375945">
      <w:bodyDiv w:val="1"/>
      <w:marLeft w:val="0"/>
      <w:marRight w:val="0"/>
      <w:marTop w:val="0"/>
      <w:marBottom w:val="0"/>
      <w:divBdr>
        <w:top w:val="none" w:sz="0" w:space="0" w:color="auto"/>
        <w:left w:val="none" w:sz="0" w:space="0" w:color="auto"/>
        <w:bottom w:val="none" w:sz="0" w:space="0" w:color="auto"/>
        <w:right w:val="none" w:sz="0" w:space="0" w:color="auto"/>
      </w:divBdr>
    </w:div>
    <w:div w:id="831794262">
      <w:bodyDiv w:val="1"/>
      <w:marLeft w:val="0"/>
      <w:marRight w:val="0"/>
      <w:marTop w:val="0"/>
      <w:marBottom w:val="0"/>
      <w:divBdr>
        <w:top w:val="none" w:sz="0" w:space="0" w:color="auto"/>
        <w:left w:val="none" w:sz="0" w:space="0" w:color="auto"/>
        <w:bottom w:val="none" w:sz="0" w:space="0" w:color="auto"/>
        <w:right w:val="none" w:sz="0" w:space="0" w:color="auto"/>
      </w:divBdr>
    </w:div>
    <w:div w:id="839851140">
      <w:bodyDiv w:val="1"/>
      <w:marLeft w:val="0"/>
      <w:marRight w:val="0"/>
      <w:marTop w:val="0"/>
      <w:marBottom w:val="0"/>
      <w:divBdr>
        <w:top w:val="none" w:sz="0" w:space="0" w:color="auto"/>
        <w:left w:val="none" w:sz="0" w:space="0" w:color="auto"/>
        <w:bottom w:val="none" w:sz="0" w:space="0" w:color="auto"/>
        <w:right w:val="none" w:sz="0" w:space="0" w:color="auto"/>
      </w:divBdr>
    </w:div>
    <w:div w:id="858273378">
      <w:bodyDiv w:val="1"/>
      <w:marLeft w:val="0"/>
      <w:marRight w:val="0"/>
      <w:marTop w:val="0"/>
      <w:marBottom w:val="0"/>
      <w:divBdr>
        <w:top w:val="none" w:sz="0" w:space="0" w:color="auto"/>
        <w:left w:val="none" w:sz="0" w:space="0" w:color="auto"/>
        <w:bottom w:val="none" w:sz="0" w:space="0" w:color="auto"/>
        <w:right w:val="none" w:sz="0" w:space="0" w:color="auto"/>
      </w:divBdr>
    </w:div>
    <w:div w:id="859507765">
      <w:bodyDiv w:val="1"/>
      <w:marLeft w:val="0"/>
      <w:marRight w:val="0"/>
      <w:marTop w:val="0"/>
      <w:marBottom w:val="0"/>
      <w:divBdr>
        <w:top w:val="none" w:sz="0" w:space="0" w:color="auto"/>
        <w:left w:val="none" w:sz="0" w:space="0" w:color="auto"/>
        <w:bottom w:val="none" w:sz="0" w:space="0" w:color="auto"/>
        <w:right w:val="none" w:sz="0" w:space="0" w:color="auto"/>
      </w:divBdr>
    </w:div>
    <w:div w:id="865294234">
      <w:bodyDiv w:val="1"/>
      <w:marLeft w:val="0"/>
      <w:marRight w:val="0"/>
      <w:marTop w:val="0"/>
      <w:marBottom w:val="0"/>
      <w:divBdr>
        <w:top w:val="none" w:sz="0" w:space="0" w:color="auto"/>
        <w:left w:val="none" w:sz="0" w:space="0" w:color="auto"/>
        <w:bottom w:val="none" w:sz="0" w:space="0" w:color="auto"/>
        <w:right w:val="none" w:sz="0" w:space="0" w:color="auto"/>
      </w:divBdr>
    </w:div>
    <w:div w:id="901869123">
      <w:bodyDiv w:val="1"/>
      <w:marLeft w:val="0"/>
      <w:marRight w:val="0"/>
      <w:marTop w:val="0"/>
      <w:marBottom w:val="0"/>
      <w:divBdr>
        <w:top w:val="none" w:sz="0" w:space="0" w:color="auto"/>
        <w:left w:val="none" w:sz="0" w:space="0" w:color="auto"/>
        <w:bottom w:val="none" w:sz="0" w:space="0" w:color="auto"/>
        <w:right w:val="none" w:sz="0" w:space="0" w:color="auto"/>
      </w:divBdr>
    </w:div>
    <w:div w:id="911548259">
      <w:bodyDiv w:val="1"/>
      <w:marLeft w:val="0"/>
      <w:marRight w:val="0"/>
      <w:marTop w:val="0"/>
      <w:marBottom w:val="0"/>
      <w:divBdr>
        <w:top w:val="none" w:sz="0" w:space="0" w:color="auto"/>
        <w:left w:val="none" w:sz="0" w:space="0" w:color="auto"/>
        <w:bottom w:val="none" w:sz="0" w:space="0" w:color="auto"/>
        <w:right w:val="none" w:sz="0" w:space="0" w:color="auto"/>
      </w:divBdr>
    </w:div>
    <w:div w:id="930511552">
      <w:bodyDiv w:val="1"/>
      <w:marLeft w:val="0"/>
      <w:marRight w:val="0"/>
      <w:marTop w:val="0"/>
      <w:marBottom w:val="0"/>
      <w:divBdr>
        <w:top w:val="none" w:sz="0" w:space="0" w:color="auto"/>
        <w:left w:val="none" w:sz="0" w:space="0" w:color="auto"/>
        <w:bottom w:val="none" w:sz="0" w:space="0" w:color="auto"/>
        <w:right w:val="none" w:sz="0" w:space="0" w:color="auto"/>
      </w:divBdr>
    </w:div>
    <w:div w:id="931351926">
      <w:bodyDiv w:val="1"/>
      <w:marLeft w:val="0"/>
      <w:marRight w:val="0"/>
      <w:marTop w:val="0"/>
      <w:marBottom w:val="0"/>
      <w:divBdr>
        <w:top w:val="none" w:sz="0" w:space="0" w:color="auto"/>
        <w:left w:val="none" w:sz="0" w:space="0" w:color="auto"/>
        <w:bottom w:val="none" w:sz="0" w:space="0" w:color="auto"/>
        <w:right w:val="none" w:sz="0" w:space="0" w:color="auto"/>
      </w:divBdr>
    </w:div>
    <w:div w:id="974329695">
      <w:bodyDiv w:val="1"/>
      <w:marLeft w:val="0"/>
      <w:marRight w:val="0"/>
      <w:marTop w:val="0"/>
      <w:marBottom w:val="0"/>
      <w:divBdr>
        <w:top w:val="none" w:sz="0" w:space="0" w:color="auto"/>
        <w:left w:val="none" w:sz="0" w:space="0" w:color="auto"/>
        <w:bottom w:val="none" w:sz="0" w:space="0" w:color="auto"/>
        <w:right w:val="none" w:sz="0" w:space="0" w:color="auto"/>
      </w:divBdr>
    </w:div>
    <w:div w:id="981544079">
      <w:bodyDiv w:val="1"/>
      <w:marLeft w:val="0"/>
      <w:marRight w:val="0"/>
      <w:marTop w:val="0"/>
      <w:marBottom w:val="0"/>
      <w:divBdr>
        <w:top w:val="none" w:sz="0" w:space="0" w:color="auto"/>
        <w:left w:val="none" w:sz="0" w:space="0" w:color="auto"/>
        <w:bottom w:val="none" w:sz="0" w:space="0" w:color="auto"/>
        <w:right w:val="none" w:sz="0" w:space="0" w:color="auto"/>
      </w:divBdr>
    </w:div>
    <w:div w:id="1008100136">
      <w:bodyDiv w:val="1"/>
      <w:marLeft w:val="0"/>
      <w:marRight w:val="0"/>
      <w:marTop w:val="0"/>
      <w:marBottom w:val="0"/>
      <w:divBdr>
        <w:top w:val="none" w:sz="0" w:space="0" w:color="auto"/>
        <w:left w:val="none" w:sz="0" w:space="0" w:color="auto"/>
        <w:bottom w:val="none" w:sz="0" w:space="0" w:color="auto"/>
        <w:right w:val="none" w:sz="0" w:space="0" w:color="auto"/>
      </w:divBdr>
    </w:div>
    <w:div w:id="1031995515">
      <w:bodyDiv w:val="1"/>
      <w:marLeft w:val="0"/>
      <w:marRight w:val="0"/>
      <w:marTop w:val="0"/>
      <w:marBottom w:val="0"/>
      <w:divBdr>
        <w:top w:val="none" w:sz="0" w:space="0" w:color="auto"/>
        <w:left w:val="none" w:sz="0" w:space="0" w:color="auto"/>
        <w:bottom w:val="none" w:sz="0" w:space="0" w:color="auto"/>
        <w:right w:val="none" w:sz="0" w:space="0" w:color="auto"/>
      </w:divBdr>
    </w:div>
    <w:div w:id="1032148551">
      <w:bodyDiv w:val="1"/>
      <w:marLeft w:val="0"/>
      <w:marRight w:val="0"/>
      <w:marTop w:val="0"/>
      <w:marBottom w:val="0"/>
      <w:divBdr>
        <w:top w:val="none" w:sz="0" w:space="0" w:color="auto"/>
        <w:left w:val="none" w:sz="0" w:space="0" w:color="auto"/>
        <w:bottom w:val="none" w:sz="0" w:space="0" w:color="auto"/>
        <w:right w:val="none" w:sz="0" w:space="0" w:color="auto"/>
      </w:divBdr>
    </w:div>
    <w:div w:id="1075905872">
      <w:bodyDiv w:val="1"/>
      <w:marLeft w:val="0"/>
      <w:marRight w:val="0"/>
      <w:marTop w:val="0"/>
      <w:marBottom w:val="0"/>
      <w:divBdr>
        <w:top w:val="none" w:sz="0" w:space="0" w:color="auto"/>
        <w:left w:val="none" w:sz="0" w:space="0" w:color="auto"/>
        <w:bottom w:val="none" w:sz="0" w:space="0" w:color="auto"/>
        <w:right w:val="none" w:sz="0" w:space="0" w:color="auto"/>
      </w:divBdr>
    </w:div>
    <w:div w:id="1091509292">
      <w:bodyDiv w:val="1"/>
      <w:marLeft w:val="0"/>
      <w:marRight w:val="0"/>
      <w:marTop w:val="0"/>
      <w:marBottom w:val="0"/>
      <w:divBdr>
        <w:top w:val="none" w:sz="0" w:space="0" w:color="auto"/>
        <w:left w:val="none" w:sz="0" w:space="0" w:color="auto"/>
        <w:bottom w:val="none" w:sz="0" w:space="0" w:color="auto"/>
        <w:right w:val="none" w:sz="0" w:space="0" w:color="auto"/>
      </w:divBdr>
    </w:div>
    <w:div w:id="1105272204">
      <w:bodyDiv w:val="1"/>
      <w:marLeft w:val="0"/>
      <w:marRight w:val="0"/>
      <w:marTop w:val="0"/>
      <w:marBottom w:val="0"/>
      <w:divBdr>
        <w:top w:val="none" w:sz="0" w:space="0" w:color="auto"/>
        <w:left w:val="none" w:sz="0" w:space="0" w:color="auto"/>
        <w:bottom w:val="none" w:sz="0" w:space="0" w:color="auto"/>
        <w:right w:val="none" w:sz="0" w:space="0" w:color="auto"/>
      </w:divBdr>
    </w:div>
    <w:div w:id="1110859764">
      <w:bodyDiv w:val="1"/>
      <w:marLeft w:val="0"/>
      <w:marRight w:val="0"/>
      <w:marTop w:val="0"/>
      <w:marBottom w:val="0"/>
      <w:divBdr>
        <w:top w:val="none" w:sz="0" w:space="0" w:color="auto"/>
        <w:left w:val="none" w:sz="0" w:space="0" w:color="auto"/>
        <w:bottom w:val="none" w:sz="0" w:space="0" w:color="auto"/>
        <w:right w:val="none" w:sz="0" w:space="0" w:color="auto"/>
      </w:divBdr>
    </w:div>
    <w:div w:id="1135757753">
      <w:bodyDiv w:val="1"/>
      <w:marLeft w:val="0"/>
      <w:marRight w:val="0"/>
      <w:marTop w:val="0"/>
      <w:marBottom w:val="0"/>
      <w:divBdr>
        <w:top w:val="none" w:sz="0" w:space="0" w:color="auto"/>
        <w:left w:val="none" w:sz="0" w:space="0" w:color="auto"/>
        <w:bottom w:val="none" w:sz="0" w:space="0" w:color="auto"/>
        <w:right w:val="none" w:sz="0" w:space="0" w:color="auto"/>
      </w:divBdr>
    </w:div>
    <w:div w:id="1144735170">
      <w:bodyDiv w:val="1"/>
      <w:marLeft w:val="0"/>
      <w:marRight w:val="0"/>
      <w:marTop w:val="0"/>
      <w:marBottom w:val="0"/>
      <w:divBdr>
        <w:top w:val="none" w:sz="0" w:space="0" w:color="auto"/>
        <w:left w:val="none" w:sz="0" w:space="0" w:color="auto"/>
        <w:bottom w:val="none" w:sz="0" w:space="0" w:color="auto"/>
        <w:right w:val="none" w:sz="0" w:space="0" w:color="auto"/>
      </w:divBdr>
    </w:div>
    <w:div w:id="1160317530">
      <w:bodyDiv w:val="1"/>
      <w:marLeft w:val="0"/>
      <w:marRight w:val="0"/>
      <w:marTop w:val="0"/>
      <w:marBottom w:val="0"/>
      <w:divBdr>
        <w:top w:val="none" w:sz="0" w:space="0" w:color="auto"/>
        <w:left w:val="none" w:sz="0" w:space="0" w:color="auto"/>
        <w:bottom w:val="none" w:sz="0" w:space="0" w:color="auto"/>
        <w:right w:val="none" w:sz="0" w:space="0" w:color="auto"/>
      </w:divBdr>
    </w:div>
    <w:div w:id="1160390752">
      <w:bodyDiv w:val="1"/>
      <w:marLeft w:val="0"/>
      <w:marRight w:val="0"/>
      <w:marTop w:val="0"/>
      <w:marBottom w:val="0"/>
      <w:divBdr>
        <w:top w:val="none" w:sz="0" w:space="0" w:color="auto"/>
        <w:left w:val="none" w:sz="0" w:space="0" w:color="auto"/>
        <w:bottom w:val="none" w:sz="0" w:space="0" w:color="auto"/>
        <w:right w:val="none" w:sz="0" w:space="0" w:color="auto"/>
      </w:divBdr>
    </w:div>
    <w:div w:id="1223565368">
      <w:bodyDiv w:val="1"/>
      <w:marLeft w:val="0"/>
      <w:marRight w:val="0"/>
      <w:marTop w:val="0"/>
      <w:marBottom w:val="0"/>
      <w:divBdr>
        <w:top w:val="none" w:sz="0" w:space="0" w:color="auto"/>
        <w:left w:val="none" w:sz="0" w:space="0" w:color="auto"/>
        <w:bottom w:val="none" w:sz="0" w:space="0" w:color="auto"/>
        <w:right w:val="none" w:sz="0" w:space="0" w:color="auto"/>
      </w:divBdr>
    </w:div>
    <w:div w:id="1232304909">
      <w:bodyDiv w:val="1"/>
      <w:marLeft w:val="0"/>
      <w:marRight w:val="0"/>
      <w:marTop w:val="0"/>
      <w:marBottom w:val="0"/>
      <w:divBdr>
        <w:top w:val="none" w:sz="0" w:space="0" w:color="auto"/>
        <w:left w:val="none" w:sz="0" w:space="0" w:color="auto"/>
        <w:bottom w:val="none" w:sz="0" w:space="0" w:color="auto"/>
        <w:right w:val="none" w:sz="0" w:space="0" w:color="auto"/>
      </w:divBdr>
    </w:div>
    <w:div w:id="1256356282">
      <w:bodyDiv w:val="1"/>
      <w:marLeft w:val="0"/>
      <w:marRight w:val="0"/>
      <w:marTop w:val="0"/>
      <w:marBottom w:val="0"/>
      <w:divBdr>
        <w:top w:val="none" w:sz="0" w:space="0" w:color="auto"/>
        <w:left w:val="none" w:sz="0" w:space="0" w:color="auto"/>
        <w:bottom w:val="none" w:sz="0" w:space="0" w:color="auto"/>
        <w:right w:val="none" w:sz="0" w:space="0" w:color="auto"/>
      </w:divBdr>
    </w:div>
    <w:div w:id="1257712050">
      <w:bodyDiv w:val="1"/>
      <w:marLeft w:val="0"/>
      <w:marRight w:val="0"/>
      <w:marTop w:val="0"/>
      <w:marBottom w:val="0"/>
      <w:divBdr>
        <w:top w:val="none" w:sz="0" w:space="0" w:color="auto"/>
        <w:left w:val="none" w:sz="0" w:space="0" w:color="auto"/>
        <w:bottom w:val="none" w:sz="0" w:space="0" w:color="auto"/>
        <w:right w:val="none" w:sz="0" w:space="0" w:color="auto"/>
      </w:divBdr>
    </w:div>
    <w:div w:id="1274939652">
      <w:bodyDiv w:val="1"/>
      <w:marLeft w:val="0"/>
      <w:marRight w:val="0"/>
      <w:marTop w:val="0"/>
      <w:marBottom w:val="0"/>
      <w:divBdr>
        <w:top w:val="none" w:sz="0" w:space="0" w:color="auto"/>
        <w:left w:val="none" w:sz="0" w:space="0" w:color="auto"/>
        <w:bottom w:val="none" w:sz="0" w:space="0" w:color="auto"/>
        <w:right w:val="none" w:sz="0" w:space="0" w:color="auto"/>
      </w:divBdr>
    </w:div>
    <w:div w:id="1304695034">
      <w:bodyDiv w:val="1"/>
      <w:marLeft w:val="0"/>
      <w:marRight w:val="0"/>
      <w:marTop w:val="0"/>
      <w:marBottom w:val="0"/>
      <w:divBdr>
        <w:top w:val="none" w:sz="0" w:space="0" w:color="auto"/>
        <w:left w:val="none" w:sz="0" w:space="0" w:color="auto"/>
        <w:bottom w:val="none" w:sz="0" w:space="0" w:color="auto"/>
        <w:right w:val="none" w:sz="0" w:space="0" w:color="auto"/>
      </w:divBdr>
    </w:div>
    <w:div w:id="1341271325">
      <w:bodyDiv w:val="1"/>
      <w:marLeft w:val="0"/>
      <w:marRight w:val="0"/>
      <w:marTop w:val="0"/>
      <w:marBottom w:val="0"/>
      <w:divBdr>
        <w:top w:val="none" w:sz="0" w:space="0" w:color="auto"/>
        <w:left w:val="none" w:sz="0" w:space="0" w:color="auto"/>
        <w:bottom w:val="none" w:sz="0" w:space="0" w:color="auto"/>
        <w:right w:val="none" w:sz="0" w:space="0" w:color="auto"/>
      </w:divBdr>
    </w:div>
    <w:div w:id="1341664463">
      <w:bodyDiv w:val="1"/>
      <w:marLeft w:val="0"/>
      <w:marRight w:val="0"/>
      <w:marTop w:val="0"/>
      <w:marBottom w:val="0"/>
      <w:divBdr>
        <w:top w:val="none" w:sz="0" w:space="0" w:color="auto"/>
        <w:left w:val="none" w:sz="0" w:space="0" w:color="auto"/>
        <w:bottom w:val="none" w:sz="0" w:space="0" w:color="auto"/>
        <w:right w:val="none" w:sz="0" w:space="0" w:color="auto"/>
      </w:divBdr>
    </w:div>
    <w:div w:id="1381711823">
      <w:bodyDiv w:val="1"/>
      <w:marLeft w:val="0"/>
      <w:marRight w:val="0"/>
      <w:marTop w:val="0"/>
      <w:marBottom w:val="0"/>
      <w:divBdr>
        <w:top w:val="none" w:sz="0" w:space="0" w:color="auto"/>
        <w:left w:val="none" w:sz="0" w:space="0" w:color="auto"/>
        <w:bottom w:val="none" w:sz="0" w:space="0" w:color="auto"/>
        <w:right w:val="none" w:sz="0" w:space="0" w:color="auto"/>
      </w:divBdr>
    </w:div>
    <w:div w:id="1382632189">
      <w:bodyDiv w:val="1"/>
      <w:marLeft w:val="0"/>
      <w:marRight w:val="0"/>
      <w:marTop w:val="0"/>
      <w:marBottom w:val="0"/>
      <w:divBdr>
        <w:top w:val="none" w:sz="0" w:space="0" w:color="auto"/>
        <w:left w:val="none" w:sz="0" w:space="0" w:color="auto"/>
        <w:bottom w:val="none" w:sz="0" w:space="0" w:color="auto"/>
        <w:right w:val="none" w:sz="0" w:space="0" w:color="auto"/>
      </w:divBdr>
    </w:div>
    <w:div w:id="1391883627">
      <w:bodyDiv w:val="1"/>
      <w:marLeft w:val="0"/>
      <w:marRight w:val="0"/>
      <w:marTop w:val="0"/>
      <w:marBottom w:val="0"/>
      <w:divBdr>
        <w:top w:val="none" w:sz="0" w:space="0" w:color="auto"/>
        <w:left w:val="none" w:sz="0" w:space="0" w:color="auto"/>
        <w:bottom w:val="none" w:sz="0" w:space="0" w:color="auto"/>
        <w:right w:val="none" w:sz="0" w:space="0" w:color="auto"/>
      </w:divBdr>
    </w:div>
    <w:div w:id="1408651041">
      <w:bodyDiv w:val="1"/>
      <w:marLeft w:val="0"/>
      <w:marRight w:val="0"/>
      <w:marTop w:val="0"/>
      <w:marBottom w:val="0"/>
      <w:divBdr>
        <w:top w:val="none" w:sz="0" w:space="0" w:color="auto"/>
        <w:left w:val="none" w:sz="0" w:space="0" w:color="auto"/>
        <w:bottom w:val="none" w:sz="0" w:space="0" w:color="auto"/>
        <w:right w:val="none" w:sz="0" w:space="0" w:color="auto"/>
      </w:divBdr>
    </w:div>
    <w:div w:id="1448506051">
      <w:bodyDiv w:val="1"/>
      <w:marLeft w:val="0"/>
      <w:marRight w:val="0"/>
      <w:marTop w:val="0"/>
      <w:marBottom w:val="0"/>
      <w:divBdr>
        <w:top w:val="none" w:sz="0" w:space="0" w:color="auto"/>
        <w:left w:val="none" w:sz="0" w:space="0" w:color="auto"/>
        <w:bottom w:val="none" w:sz="0" w:space="0" w:color="auto"/>
        <w:right w:val="none" w:sz="0" w:space="0" w:color="auto"/>
      </w:divBdr>
    </w:div>
    <w:div w:id="1483691287">
      <w:bodyDiv w:val="1"/>
      <w:marLeft w:val="0"/>
      <w:marRight w:val="0"/>
      <w:marTop w:val="0"/>
      <w:marBottom w:val="0"/>
      <w:divBdr>
        <w:top w:val="none" w:sz="0" w:space="0" w:color="auto"/>
        <w:left w:val="none" w:sz="0" w:space="0" w:color="auto"/>
        <w:bottom w:val="none" w:sz="0" w:space="0" w:color="auto"/>
        <w:right w:val="none" w:sz="0" w:space="0" w:color="auto"/>
      </w:divBdr>
    </w:div>
    <w:div w:id="1549534087">
      <w:bodyDiv w:val="1"/>
      <w:marLeft w:val="0"/>
      <w:marRight w:val="0"/>
      <w:marTop w:val="0"/>
      <w:marBottom w:val="0"/>
      <w:divBdr>
        <w:top w:val="none" w:sz="0" w:space="0" w:color="auto"/>
        <w:left w:val="none" w:sz="0" w:space="0" w:color="auto"/>
        <w:bottom w:val="none" w:sz="0" w:space="0" w:color="auto"/>
        <w:right w:val="none" w:sz="0" w:space="0" w:color="auto"/>
      </w:divBdr>
    </w:div>
    <w:div w:id="1622494343">
      <w:bodyDiv w:val="1"/>
      <w:marLeft w:val="0"/>
      <w:marRight w:val="0"/>
      <w:marTop w:val="0"/>
      <w:marBottom w:val="0"/>
      <w:divBdr>
        <w:top w:val="none" w:sz="0" w:space="0" w:color="auto"/>
        <w:left w:val="none" w:sz="0" w:space="0" w:color="auto"/>
        <w:bottom w:val="none" w:sz="0" w:space="0" w:color="auto"/>
        <w:right w:val="none" w:sz="0" w:space="0" w:color="auto"/>
      </w:divBdr>
    </w:div>
    <w:div w:id="1637948550">
      <w:bodyDiv w:val="1"/>
      <w:marLeft w:val="0"/>
      <w:marRight w:val="0"/>
      <w:marTop w:val="0"/>
      <w:marBottom w:val="0"/>
      <w:divBdr>
        <w:top w:val="none" w:sz="0" w:space="0" w:color="auto"/>
        <w:left w:val="none" w:sz="0" w:space="0" w:color="auto"/>
        <w:bottom w:val="none" w:sz="0" w:space="0" w:color="auto"/>
        <w:right w:val="none" w:sz="0" w:space="0" w:color="auto"/>
      </w:divBdr>
    </w:div>
    <w:div w:id="1673869656">
      <w:bodyDiv w:val="1"/>
      <w:marLeft w:val="0"/>
      <w:marRight w:val="0"/>
      <w:marTop w:val="0"/>
      <w:marBottom w:val="0"/>
      <w:divBdr>
        <w:top w:val="none" w:sz="0" w:space="0" w:color="auto"/>
        <w:left w:val="none" w:sz="0" w:space="0" w:color="auto"/>
        <w:bottom w:val="none" w:sz="0" w:space="0" w:color="auto"/>
        <w:right w:val="none" w:sz="0" w:space="0" w:color="auto"/>
      </w:divBdr>
    </w:div>
    <w:div w:id="1677996036">
      <w:bodyDiv w:val="1"/>
      <w:marLeft w:val="0"/>
      <w:marRight w:val="0"/>
      <w:marTop w:val="0"/>
      <w:marBottom w:val="0"/>
      <w:divBdr>
        <w:top w:val="none" w:sz="0" w:space="0" w:color="auto"/>
        <w:left w:val="none" w:sz="0" w:space="0" w:color="auto"/>
        <w:bottom w:val="none" w:sz="0" w:space="0" w:color="auto"/>
        <w:right w:val="none" w:sz="0" w:space="0" w:color="auto"/>
      </w:divBdr>
    </w:div>
    <w:div w:id="1697003527">
      <w:bodyDiv w:val="1"/>
      <w:marLeft w:val="0"/>
      <w:marRight w:val="0"/>
      <w:marTop w:val="0"/>
      <w:marBottom w:val="0"/>
      <w:divBdr>
        <w:top w:val="none" w:sz="0" w:space="0" w:color="auto"/>
        <w:left w:val="none" w:sz="0" w:space="0" w:color="auto"/>
        <w:bottom w:val="none" w:sz="0" w:space="0" w:color="auto"/>
        <w:right w:val="none" w:sz="0" w:space="0" w:color="auto"/>
      </w:divBdr>
    </w:div>
    <w:div w:id="1723479982">
      <w:bodyDiv w:val="1"/>
      <w:marLeft w:val="0"/>
      <w:marRight w:val="0"/>
      <w:marTop w:val="0"/>
      <w:marBottom w:val="0"/>
      <w:divBdr>
        <w:top w:val="none" w:sz="0" w:space="0" w:color="auto"/>
        <w:left w:val="none" w:sz="0" w:space="0" w:color="auto"/>
        <w:bottom w:val="none" w:sz="0" w:space="0" w:color="auto"/>
        <w:right w:val="none" w:sz="0" w:space="0" w:color="auto"/>
      </w:divBdr>
    </w:div>
    <w:div w:id="1728606599">
      <w:bodyDiv w:val="1"/>
      <w:marLeft w:val="0"/>
      <w:marRight w:val="0"/>
      <w:marTop w:val="0"/>
      <w:marBottom w:val="0"/>
      <w:divBdr>
        <w:top w:val="none" w:sz="0" w:space="0" w:color="auto"/>
        <w:left w:val="none" w:sz="0" w:space="0" w:color="auto"/>
        <w:bottom w:val="none" w:sz="0" w:space="0" w:color="auto"/>
        <w:right w:val="none" w:sz="0" w:space="0" w:color="auto"/>
      </w:divBdr>
    </w:div>
    <w:div w:id="1762028175">
      <w:bodyDiv w:val="1"/>
      <w:marLeft w:val="0"/>
      <w:marRight w:val="0"/>
      <w:marTop w:val="0"/>
      <w:marBottom w:val="0"/>
      <w:divBdr>
        <w:top w:val="none" w:sz="0" w:space="0" w:color="auto"/>
        <w:left w:val="none" w:sz="0" w:space="0" w:color="auto"/>
        <w:bottom w:val="none" w:sz="0" w:space="0" w:color="auto"/>
        <w:right w:val="none" w:sz="0" w:space="0" w:color="auto"/>
      </w:divBdr>
    </w:div>
    <w:div w:id="1764761118">
      <w:bodyDiv w:val="1"/>
      <w:marLeft w:val="0"/>
      <w:marRight w:val="0"/>
      <w:marTop w:val="0"/>
      <w:marBottom w:val="0"/>
      <w:divBdr>
        <w:top w:val="none" w:sz="0" w:space="0" w:color="auto"/>
        <w:left w:val="none" w:sz="0" w:space="0" w:color="auto"/>
        <w:bottom w:val="none" w:sz="0" w:space="0" w:color="auto"/>
        <w:right w:val="none" w:sz="0" w:space="0" w:color="auto"/>
      </w:divBdr>
    </w:div>
    <w:div w:id="1814326417">
      <w:bodyDiv w:val="1"/>
      <w:marLeft w:val="0"/>
      <w:marRight w:val="0"/>
      <w:marTop w:val="0"/>
      <w:marBottom w:val="0"/>
      <w:divBdr>
        <w:top w:val="none" w:sz="0" w:space="0" w:color="auto"/>
        <w:left w:val="none" w:sz="0" w:space="0" w:color="auto"/>
        <w:bottom w:val="none" w:sz="0" w:space="0" w:color="auto"/>
        <w:right w:val="none" w:sz="0" w:space="0" w:color="auto"/>
      </w:divBdr>
    </w:div>
    <w:div w:id="1817795838">
      <w:bodyDiv w:val="1"/>
      <w:marLeft w:val="0"/>
      <w:marRight w:val="0"/>
      <w:marTop w:val="0"/>
      <w:marBottom w:val="0"/>
      <w:divBdr>
        <w:top w:val="none" w:sz="0" w:space="0" w:color="auto"/>
        <w:left w:val="none" w:sz="0" w:space="0" w:color="auto"/>
        <w:bottom w:val="none" w:sz="0" w:space="0" w:color="auto"/>
        <w:right w:val="none" w:sz="0" w:space="0" w:color="auto"/>
      </w:divBdr>
    </w:div>
    <w:div w:id="1824159394">
      <w:bodyDiv w:val="1"/>
      <w:marLeft w:val="0"/>
      <w:marRight w:val="0"/>
      <w:marTop w:val="0"/>
      <w:marBottom w:val="0"/>
      <w:divBdr>
        <w:top w:val="none" w:sz="0" w:space="0" w:color="auto"/>
        <w:left w:val="none" w:sz="0" w:space="0" w:color="auto"/>
        <w:bottom w:val="none" w:sz="0" w:space="0" w:color="auto"/>
        <w:right w:val="none" w:sz="0" w:space="0" w:color="auto"/>
      </w:divBdr>
    </w:div>
    <w:div w:id="1832090998">
      <w:bodyDiv w:val="1"/>
      <w:marLeft w:val="0"/>
      <w:marRight w:val="0"/>
      <w:marTop w:val="0"/>
      <w:marBottom w:val="0"/>
      <w:divBdr>
        <w:top w:val="none" w:sz="0" w:space="0" w:color="auto"/>
        <w:left w:val="none" w:sz="0" w:space="0" w:color="auto"/>
        <w:bottom w:val="none" w:sz="0" w:space="0" w:color="auto"/>
        <w:right w:val="none" w:sz="0" w:space="0" w:color="auto"/>
      </w:divBdr>
    </w:div>
    <w:div w:id="1849370161">
      <w:bodyDiv w:val="1"/>
      <w:marLeft w:val="0"/>
      <w:marRight w:val="0"/>
      <w:marTop w:val="0"/>
      <w:marBottom w:val="0"/>
      <w:divBdr>
        <w:top w:val="none" w:sz="0" w:space="0" w:color="auto"/>
        <w:left w:val="none" w:sz="0" w:space="0" w:color="auto"/>
        <w:bottom w:val="none" w:sz="0" w:space="0" w:color="auto"/>
        <w:right w:val="none" w:sz="0" w:space="0" w:color="auto"/>
      </w:divBdr>
    </w:div>
    <w:div w:id="1867479203">
      <w:bodyDiv w:val="1"/>
      <w:marLeft w:val="0"/>
      <w:marRight w:val="0"/>
      <w:marTop w:val="0"/>
      <w:marBottom w:val="0"/>
      <w:divBdr>
        <w:top w:val="none" w:sz="0" w:space="0" w:color="auto"/>
        <w:left w:val="none" w:sz="0" w:space="0" w:color="auto"/>
        <w:bottom w:val="none" w:sz="0" w:space="0" w:color="auto"/>
        <w:right w:val="none" w:sz="0" w:space="0" w:color="auto"/>
      </w:divBdr>
    </w:div>
    <w:div w:id="1870489614">
      <w:bodyDiv w:val="1"/>
      <w:marLeft w:val="0"/>
      <w:marRight w:val="0"/>
      <w:marTop w:val="0"/>
      <w:marBottom w:val="0"/>
      <w:divBdr>
        <w:top w:val="none" w:sz="0" w:space="0" w:color="auto"/>
        <w:left w:val="none" w:sz="0" w:space="0" w:color="auto"/>
        <w:bottom w:val="none" w:sz="0" w:space="0" w:color="auto"/>
        <w:right w:val="none" w:sz="0" w:space="0" w:color="auto"/>
      </w:divBdr>
    </w:div>
    <w:div w:id="1908147914">
      <w:bodyDiv w:val="1"/>
      <w:marLeft w:val="0"/>
      <w:marRight w:val="0"/>
      <w:marTop w:val="0"/>
      <w:marBottom w:val="0"/>
      <w:divBdr>
        <w:top w:val="none" w:sz="0" w:space="0" w:color="auto"/>
        <w:left w:val="none" w:sz="0" w:space="0" w:color="auto"/>
        <w:bottom w:val="none" w:sz="0" w:space="0" w:color="auto"/>
        <w:right w:val="none" w:sz="0" w:space="0" w:color="auto"/>
      </w:divBdr>
      <w:divsChild>
        <w:div w:id="1029649661">
          <w:marLeft w:val="446"/>
          <w:marRight w:val="0"/>
          <w:marTop w:val="0"/>
          <w:marBottom w:val="0"/>
          <w:divBdr>
            <w:top w:val="none" w:sz="0" w:space="0" w:color="auto"/>
            <w:left w:val="none" w:sz="0" w:space="0" w:color="auto"/>
            <w:bottom w:val="none" w:sz="0" w:space="0" w:color="auto"/>
            <w:right w:val="none" w:sz="0" w:space="0" w:color="auto"/>
          </w:divBdr>
        </w:div>
        <w:div w:id="1121648837">
          <w:marLeft w:val="446"/>
          <w:marRight w:val="0"/>
          <w:marTop w:val="0"/>
          <w:marBottom w:val="0"/>
          <w:divBdr>
            <w:top w:val="none" w:sz="0" w:space="0" w:color="auto"/>
            <w:left w:val="none" w:sz="0" w:space="0" w:color="auto"/>
            <w:bottom w:val="none" w:sz="0" w:space="0" w:color="auto"/>
            <w:right w:val="none" w:sz="0" w:space="0" w:color="auto"/>
          </w:divBdr>
        </w:div>
        <w:div w:id="1356736621">
          <w:marLeft w:val="446"/>
          <w:marRight w:val="0"/>
          <w:marTop w:val="0"/>
          <w:marBottom w:val="0"/>
          <w:divBdr>
            <w:top w:val="none" w:sz="0" w:space="0" w:color="auto"/>
            <w:left w:val="none" w:sz="0" w:space="0" w:color="auto"/>
            <w:bottom w:val="none" w:sz="0" w:space="0" w:color="auto"/>
            <w:right w:val="none" w:sz="0" w:space="0" w:color="auto"/>
          </w:divBdr>
        </w:div>
        <w:div w:id="1993757301">
          <w:marLeft w:val="446"/>
          <w:marRight w:val="0"/>
          <w:marTop w:val="0"/>
          <w:marBottom w:val="0"/>
          <w:divBdr>
            <w:top w:val="none" w:sz="0" w:space="0" w:color="auto"/>
            <w:left w:val="none" w:sz="0" w:space="0" w:color="auto"/>
            <w:bottom w:val="none" w:sz="0" w:space="0" w:color="auto"/>
            <w:right w:val="none" w:sz="0" w:space="0" w:color="auto"/>
          </w:divBdr>
        </w:div>
      </w:divsChild>
    </w:div>
    <w:div w:id="1941521859">
      <w:bodyDiv w:val="1"/>
      <w:marLeft w:val="0"/>
      <w:marRight w:val="0"/>
      <w:marTop w:val="0"/>
      <w:marBottom w:val="0"/>
      <w:divBdr>
        <w:top w:val="none" w:sz="0" w:space="0" w:color="auto"/>
        <w:left w:val="none" w:sz="0" w:space="0" w:color="auto"/>
        <w:bottom w:val="none" w:sz="0" w:space="0" w:color="auto"/>
        <w:right w:val="none" w:sz="0" w:space="0" w:color="auto"/>
      </w:divBdr>
    </w:div>
    <w:div w:id="1943490626">
      <w:bodyDiv w:val="1"/>
      <w:marLeft w:val="0"/>
      <w:marRight w:val="0"/>
      <w:marTop w:val="0"/>
      <w:marBottom w:val="0"/>
      <w:divBdr>
        <w:top w:val="none" w:sz="0" w:space="0" w:color="auto"/>
        <w:left w:val="none" w:sz="0" w:space="0" w:color="auto"/>
        <w:bottom w:val="none" w:sz="0" w:space="0" w:color="auto"/>
        <w:right w:val="none" w:sz="0" w:space="0" w:color="auto"/>
      </w:divBdr>
    </w:div>
    <w:div w:id="1970092237">
      <w:bodyDiv w:val="1"/>
      <w:marLeft w:val="0"/>
      <w:marRight w:val="0"/>
      <w:marTop w:val="0"/>
      <w:marBottom w:val="0"/>
      <w:divBdr>
        <w:top w:val="none" w:sz="0" w:space="0" w:color="auto"/>
        <w:left w:val="none" w:sz="0" w:space="0" w:color="auto"/>
        <w:bottom w:val="none" w:sz="0" w:space="0" w:color="auto"/>
        <w:right w:val="none" w:sz="0" w:space="0" w:color="auto"/>
      </w:divBdr>
    </w:div>
    <w:div w:id="2032679557">
      <w:bodyDiv w:val="1"/>
      <w:marLeft w:val="0"/>
      <w:marRight w:val="0"/>
      <w:marTop w:val="0"/>
      <w:marBottom w:val="0"/>
      <w:divBdr>
        <w:top w:val="none" w:sz="0" w:space="0" w:color="auto"/>
        <w:left w:val="none" w:sz="0" w:space="0" w:color="auto"/>
        <w:bottom w:val="none" w:sz="0" w:space="0" w:color="auto"/>
        <w:right w:val="none" w:sz="0" w:space="0" w:color="auto"/>
      </w:divBdr>
    </w:div>
    <w:div w:id="2034530131">
      <w:bodyDiv w:val="1"/>
      <w:marLeft w:val="0"/>
      <w:marRight w:val="0"/>
      <w:marTop w:val="0"/>
      <w:marBottom w:val="0"/>
      <w:divBdr>
        <w:top w:val="none" w:sz="0" w:space="0" w:color="auto"/>
        <w:left w:val="none" w:sz="0" w:space="0" w:color="auto"/>
        <w:bottom w:val="none" w:sz="0" w:space="0" w:color="auto"/>
        <w:right w:val="none" w:sz="0" w:space="0" w:color="auto"/>
      </w:divBdr>
    </w:div>
    <w:div w:id="2035380459">
      <w:bodyDiv w:val="1"/>
      <w:marLeft w:val="0"/>
      <w:marRight w:val="0"/>
      <w:marTop w:val="0"/>
      <w:marBottom w:val="0"/>
      <w:divBdr>
        <w:top w:val="none" w:sz="0" w:space="0" w:color="auto"/>
        <w:left w:val="none" w:sz="0" w:space="0" w:color="auto"/>
        <w:bottom w:val="none" w:sz="0" w:space="0" w:color="auto"/>
        <w:right w:val="none" w:sz="0" w:space="0" w:color="auto"/>
      </w:divBdr>
    </w:div>
    <w:div w:id="2056585846">
      <w:bodyDiv w:val="1"/>
      <w:marLeft w:val="0"/>
      <w:marRight w:val="0"/>
      <w:marTop w:val="0"/>
      <w:marBottom w:val="0"/>
      <w:divBdr>
        <w:top w:val="none" w:sz="0" w:space="0" w:color="auto"/>
        <w:left w:val="none" w:sz="0" w:space="0" w:color="auto"/>
        <w:bottom w:val="none" w:sz="0" w:space="0" w:color="auto"/>
        <w:right w:val="none" w:sz="0" w:space="0" w:color="auto"/>
      </w:divBdr>
    </w:div>
    <w:div w:id="2067486776">
      <w:bodyDiv w:val="1"/>
      <w:marLeft w:val="0"/>
      <w:marRight w:val="0"/>
      <w:marTop w:val="0"/>
      <w:marBottom w:val="0"/>
      <w:divBdr>
        <w:top w:val="none" w:sz="0" w:space="0" w:color="auto"/>
        <w:left w:val="none" w:sz="0" w:space="0" w:color="auto"/>
        <w:bottom w:val="none" w:sz="0" w:space="0" w:color="auto"/>
        <w:right w:val="none" w:sz="0" w:space="0" w:color="auto"/>
      </w:divBdr>
    </w:div>
    <w:div w:id="2071537195">
      <w:bodyDiv w:val="1"/>
      <w:marLeft w:val="0"/>
      <w:marRight w:val="0"/>
      <w:marTop w:val="0"/>
      <w:marBottom w:val="0"/>
      <w:divBdr>
        <w:top w:val="none" w:sz="0" w:space="0" w:color="auto"/>
        <w:left w:val="none" w:sz="0" w:space="0" w:color="auto"/>
        <w:bottom w:val="none" w:sz="0" w:space="0" w:color="auto"/>
        <w:right w:val="none" w:sz="0" w:space="0" w:color="auto"/>
      </w:divBdr>
    </w:div>
    <w:div w:id="2075347364">
      <w:bodyDiv w:val="1"/>
      <w:marLeft w:val="0"/>
      <w:marRight w:val="0"/>
      <w:marTop w:val="0"/>
      <w:marBottom w:val="0"/>
      <w:divBdr>
        <w:top w:val="none" w:sz="0" w:space="0" w:color="auto"/>
        <w:left w:val="none" w:sz="0" w:space="0" w:color="auto"/>
        <w:bottom w:val="none" w:sz="0" w:space="0" w:color="auto"/>
        <w:right w:val="none" w:sz="0" w:space="0" w:color="auto"/>
      </w:divBdr>
    </w:div>
    <w:div w:id="2099054658">
      <w:bodyDiv w:val="1"/>
      <w:marLeft w:val="0"/>
      <w:marRight w:val="0"/>
      <w:marTop w:val="0"/>
      <w:marBottom w:val="0"/>
      <w:divBdr>
        <w:top w:val="none" w:sz="0" w:space="0" w:color="auto"/>
        <w:left w:val="none" w:sz="0" w:space="0" w:color="auto"/>
        <w:bottom w:val="none" w:sz="0" w:space="0" w:color="auto"/>
        <w:right w:val="none" w:sz="0" w:space="0" w:color="auto"/>
      </w:divBdr>
    </w:div>
    <w:div w:id="2114813564">
      <w:bodyDiv w:val="1"/>
      <w:marLeft w:val="0"/>
      <w:marRight w:val="0"/>
      <w:marTop w:val="0"/>
      <w:marBottom w:val="0"/>
      <w:divBdr>
        <w:top w:val="none" w:sz="0" w:space="0" w:color="auto"/>
        <w:left w:val="none" w:sz="0" w:space="0" w:color="auto"/>
        <w:bottom w:val="none" w:sz="0" w:space="0" w:color="auto"/>
        <w:right w:val="none" w:sz="0" w:space="0" w:color="auto"/>
      </w:divBdr>
    </w:div>
    <w:div w:id="213949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147963e-27b9-4e55-a09f-fac083d1992d" xsi:nil="true"/>
    <lcf76f155ced4ddcb4097134ff3c332f xmlns="42448e3c-e36e-4554-ac62-d9e7dd608761">
      <Terms xmlns="http://schemas.microsoft.com/office/infopath/2007/PartnerControls"/>
    </lcf76f155ced4ddcb4097134ff3c332f>
    <NOTE xmlns="42448e3c-e36e-4554-ac62-d9e7dd60876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AD149F7D6FA0FD4DB79E43868DF88B6E" ma:contentTypeVersion="15" ma:contentTypeDescription="Creare un nuovo documento." ma:contentTypeScope="" ma:versionID="ba35073e2a062eb695553fdc5331f14b">
  <xsd:schema xmlns:xsd="http://www.w3.org/2001/XMLSchema" xmlns:xs="http://www.w3.org/2001/XMLSchema" xmlns:p="http://schemas.microsoft.com/office/2006/metadata/properties" xmlns:ns2="42448e3c-e36e-4554-ac62-d9e7dd608761" xmlns:ns3="1147963e-27b9-4e55-a09f-fac083d1992d" targetNamespace="http://schemas.microsoft.com/office/2006/metadata/properties" ma:root="true" ma:fieldsID="9a89b67610ec4812398bca341e0db11d" ns2:_="" ns3:_="">
    <xsd:import namespace="42448e3c-e36e-4554-ac62-d9e7dd608761"/>
    <xsd:import namespace="1147963e-27b9-4e55-a09f-fac083d1992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48e3c-e36e-4554-ac62-d9e7dd6087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3251c81-c8dc-4f0b-b1f2-69397e4e9e5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NOTE" ma:index="22" nillable="true" ma:displayName="NOTE" ma:description="descrizione ultime revisioni effettuate" ma:format="Dropdown" ma:internalName="NOT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47963e-27b9-4e55-a09f-fac083d1992d"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407224c6-f1a2-4778-bbc8-a9f73fa6c7ed}" ma:internalName="TaxCatchAll" ma:showField="CatchAllData" ma:web="1147963e-27b9-4e55-a09f-fac083d199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73836E-152F-47B8-97B6-44007FF6A24C}">
  <ds:schemaRefs>
    <ds:schemaRef ds:uri="http://schemas.openxmlformats.org/officeDocument/2006/bibliography"/>
  </ds:schemaRefs>
</ds:datastoreItem>
</file>

<file path=customXml/itemProps2.xml><?xml version="1.0" encoding="utf-8"?>
<ds:datastoreItem xmlns:ds="http://schemas.openxmlformats.org/officeDocument/2006/customXml" ds:itemID="{4B110E94-685C-462E-9420-23FF1DB5F2A2}">
  <ds:schemaRefs>
    <ds:schemaRef ds:uri="http://schemas.microsoft.com/sharepoint/v3/contenttype/forms"/>
  </ds:schemaRefs>
</ds:datastoreItem>
</file>

<file path=customXml/itemProps3.xml><?xml version="1.0" encoding="utf-8"?>
<ds:datastoreItem xmlns:ds="http://schemas.openxmlformats.org/officeDocument/2006/customXml" ds:itemID="{3F2BF190-B698-4EC8-A523-BD75DAB7ABAF}">
  <ds:schemaRefs>
    <ds:schemaRef ds:uri="http://purl.org/dc/elements/1.1/"/>
    <ds:schemaRef ds:uri="http://schemas.microsoft.com/office/2006/metadata/properties"/>
    <ds:schemaRef ds:uri="1147963e-27b9-4e55-a09f-fac083d1992d"/>
    <ds:schemaRef ds:uri="http://purl.org/dc/terms/"/>
    <ds:schemaRef ds:uri="42448e3c-e36e-4554-ac62-d9e7dd608761"/>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F1A999A-7107-402A-A9ED-9950C44909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448e3c-e36e-4554-ac62-d9e7dd608761"/>
    <ds:schemaRef ds:uri="1147963e-27b9-4e55-a09f-fac083d19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6</Pages>
  <Words>2030</Words>
  <Characters>11577</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13580</CharactersWithSpaces>
  <SharedDoc>false</SharedDoc>
  <HLinks>
    <vt:vector size="198" baseType="variant">
      <vt:variant>
        <vt:i4>7864423</vt:i4>
      </vt:variant>
      <vt:variant>
        <vt:i4>173</vt:i4>
      </vt:variant>
      <vt:variant>
        <vt:i4>0</vt:i4>
      </vt:variant>
      <vt:variant>
        <vt:i4>5</vt:i4>
      </vt:variant>
      <vt:variant>
        <vt:lpwstr/>
      </vt:variant>
      <vt:variant>
        <vt:lpwstr>processi_paralleli_ente</vt:lpwstr>
      </vt:variant>
      <vt:variant>
        <vt:i4>2293887</vt:i4>
      </vt:variant>
      <vt:variant>
        <vt:i4>171</vt:i4>
      </vt:variant>
      <vt:variant>
        <vt:i4>0</vt:i4>
      </vt:variant>
      <vt:variant>
        <vt:i4>5</vt:i4>
      </vt:variant>
      <vt:variant>
        <vt:lpwstr>bookmark://processi_paralleli_ente/</vt:lpwstr>
      </vt:variant>
      <vt:variant>
        <vt:lpwstr/>
      </vt:variant>
      <vt:variant>
        <vt:i4>2433150</vt:i4>
      </vt:variant>
      <vt:variant>
        <vt:i4>167</vt:i4>
      </vt:variant>
      <vt:variant>
        <vt:i4>0</vt:i4>
      </vt:variant>
      <vt:variant>
        <vt:i4>5</vt:i4>
      </vt:variant>
      <vt:variant>
        <vt:lpwstr/>
      </vt:variant>
      <vt:variant>
        <vt:lpwstr>_L’iter_amministrativo_di</vt:lpwstr>
      </vt:variant>
      <vt:variant>
        <vt:i4>540409890</vt:i4>
      </vt:variant>
      <vt:variant>
        <vt:i4>165</vt:i4>
      </vt:variant>
      <vt:variant>
        <vt:i4>0</vt:i4>
      </vt:variant>
      <vt:variant>
        <vt:i4>5</vt:i4>
      </vt:variant>
      <vt:variant>
        <vt:lpwstr>bookmark://_L’iter_amministrativo_di/</vt:lpwstr>
      </vt:variant>
      <vt:variant>
        <vt:lpwstr/>
      </vt:variant>
      <vt:variant>
        <vt:i4>917556</vt:i4>
      </vt:variant>
      <vt:variant>
        <vt:i4>162</vt:i4>
      </vt:variant>
      <vt:variant>
        <vt:i4>0</vt:i4>
      </vt:variant>
      <vt:variant>
        <vt:i4>5</vt:i4>
      </vt:variant>
      <vt:variant>
        <vt:lpwstr/>
      </vt:variant>
      <vt:variant>
        <vt:lpwstr>arch_rif</vt:lpwstr>
      </vt:variant>
      <vt:variant>
        <vt:i4>4128863</vt:i4>
      </vt:variant>
      <vt:variant>
        <vt:i4>150</vt:i4>
      </vt:variant>
      <vt:variant>
        <vt:i4>0</vt:i4>
      </vt:variant>
      <vt:variant>
        <vt:i4>5</vt:i4>
      </vt:variant>
      <vt:variant>
        <vt:lpwstr/>
      </vt:variant>
      <vt:variant>
        <vt:lpwstr>processo_autorizzazioni_concessioni_a18</vt:lpwstr>
      </vt:variant>
      <vt:variant>
        <vt:i4>6881398</vt:i4>
      </vt:variant>
      <vt:variant>
        <vt:i4>147</vt:i4>
      </vt:variant>
      <vt:variant>
        <vt:i4>0</vt:i4>
      </vt:variant>
      <vt:variant>
        <vt:i4>5</vt:i4>
      </vt:variant>
      <vt:variant>
        <vt:lpwstr/>
      </vt:variant>
      <vt:variant>
        <vt:lpwstr>traiettorie</vt:lpwstr>
      </vt:variant>
      <vt:variant>
        <vt:i4>5242893</vt:i4>
      </vt:variant>
      <vt:variant>
        <vt:i4>138</vt:i4>
      </vt:variant>
      <vt:variant>
        <vt:i4>0</vt:i4>
      </vt:variant>
      <vt:variant>
        <vt:i4>5</vt:i4>
      </vt:variant>
      <vt:variant>
        <vt:lpwstr>https://csipiemonte.sharepoint.com/:w:/r/sites/ProgTrasfDigitale-REGP/Documenti condivisi/General/X_Schede di intervento/INT_03 OPERE PUBBLICHE, DIFESA DEL SUOLO, PROTEZIONE CIVILE, TRASPORTI E LOGISTICA%C2%A0 A18/Doc word AS IS - processi - da validare/A1800A_ID01_DOC_Assegnazione autorizzazioni concessioni_v1.docx?d=w6b90f633dfd947808c7a10fb1c037c77&amp;csf=1&amp;web=1&amp;e=D14siY</vt:lpwstr>
      </vt:variant>
      <vt:variant>
        <vt:lpwstr/>
      </vt:variant>
      <vt:variant>
        <vt:i4>3407970</vt:i4>
      </vt:variant>
      <vt:variant>
        <vt:i4>135</vt:i4>
      </vt:variant>
      <vt:variant>
        <vt:i4>0</vt:i4>
      </vt:variant>
      <vt:variant>
        <vt:i4>5</vt:i4>
      </vt:variant>
      <vt:variant>
        <vt:lpwstr>https://csipiemonte.sharepoint.com/:p:/r/sites/ProgTrasfDigitale-REGP/Documenti condivisi/General/X_Governo di Programma/Presentazioni REGIONE/GDL incontri/PTD- PE_ Presentazione GDL Paralleli Ente_agosto 2024_V05.pptx?d=w54d83290001b48d4ba6bcdd65299761a&amp;csf=1&amp;web=1&amp;e=sfpM7N</vt:lpwstr>
      </vt:variant>
      <vt:variant>
        <vt:lpwstr/>
      </vt:variant>
      <vt:variant>
        <vt:i4>2818139</vt:i4>
      </vt:variant>
      <vt:variant>
        <vt:i4>132</vt:i4>
      </vt:variant>
      <vt:variant>
        <vt:i4>0</vt:i4>
      </vt:variant>
      <vt:variant>
        <vt:i4>5</vt:i4>
      </vt:variant>
      <vt:variant>
        <vt:lpwstr>https://csipiemonte.sharepoint.com/:b:/r/sites/teknos/Documenti condivisi/Architetture/Modello architetturale TO BE del SIRe/P1F1.4-Traiettorie evoluzione tecnologie - Versione definitiva_v01.pdf?csf=1&amp;web=1&amp;e=HHphNH</vt:lpwstr>
      </vt:variant>
      <vt:variant>
        <vt:lpwstr/>
      </vt:variant>
      <vt:variant>
        <vt:i4>1441792</vt:i4>
      </vt:variant>
      <vt:variant>
        <vt:i4>129</vt:i4>
      </vt:variant>
      <vt:variant>
        <vt:i4>0</vt:i4>
      </vt:variant>
      <vt:variant>
        <vt:i4>5</vt:i4>
      </vt:variant>
      <vt:variant>
        <vt:lpwstr>https://csipiemonte.sharepoint.com/:b:/r/sites/teknos/Documenti condivisi/Architetture/Modello architetturale TO BE del SIRe/P1F1.2-Progettazione Architettura Riferimento-v1.2.pdf?csf=1&amp;web=1&amp;e=pThT5n</vt:lpwstr>
      </vt:variant>
      <vt:variant>
        <vt:lpwstr/>
      </vt:variant>
      <vt:variant>
        <vt:i4>7209035</vt:i4>
      </vt:variant>
      <vt:variant>
        <vt:i4>126</vt:i4>
      </vt:variant>
      <vt:variant>
        <vt:i4>0</vt:i4>
      </vt:variant>
      <vt:variant>
        <vt:i4>5</vt:i4>
      </vt:variant>
      <vt:variant>
        <vt:lpwstr/>
      </vt:variant>
      <vt:variant>
        <vt:lpwstr>PTD_sintesi_desing_thk</vt:lpwstr>
      </vt:variant>
      <vt:variant>
        <vt:i4>6881398</vt:i4>
      </vt:variant>
      <vt:variant>
        <vt:i4>120</vt:i4>
      </vt:variant>
      <vt:variant>
        <vt:i4>0</vt:i4>
      </vt:variant>
      <vt:variant>
        <vt:i4>5</vt:i4>
      </vt:variant>
      <vt:variant>
        <vt:lpwstr/>
      </vt:variant>
      <vt:variant>
        <vt:lpwstr>traiettorie</vt:lpwstr>
      </vt:variant>
      <vt:variant>
        <vt:i4>917556</vt:i4>
      </vt:variant>
      <vt:variant>
        <vt:i4>117</vt:i4>
      </vt:variant>
      <vt:variant>
        <vt:i4>0</vt:i4>
      </vt:variant>
      <vt:variant>
        <vt:i4>5</vt:i4>
      </vt:variant>
      <vt:variant>
        <vt:lpwstr/>
      </vt:variant>
      <vt:variant>
        <vt:lpwstr>arch_rif</vt:lpwstr>
      </vt:variant>
      <vt:variant>
        <vt:i4>7864423</vt:i4>
      </vt:variant>
      <vt:variant>
        <vt:i4>114</vt:i4>
      </vt:variant>
      <vt:variant>
        <vt:i4>0</vt:i4>
      </vt:variant>
      <vt:variant>
        <vt:i4>5</vt:i4>
      </vt:variant>
      <vt:variant>
        <vt:lpwstr/>
      </vt:variant>
      <vt:variant>
        <vt:lpwstr>processi_paralleli_ente</vt:lpwstr>
      </vt:variant>
      <vt:variant>
        <vt:i4>1114162</vt:i4>
      </vt:variant>
      <vt:variant>
        <vt:i4>104</vt:i4>
      </vt:variant>
      <vt:variant>
        <vt:i4>0</vt:i4>
      </vt:variant>
      <vt:variant>
        <vt:i4>5</vt:i4>
      </vt:variant>
      <vt:variant>
        <vt:lpwstr/>
      </vt:variant>
      <vt:variant>
        <vt:lpwstr>_Toc177566227</vt:lpwstr>
      </vt:variant>
      <vt:variant>
        <vt:i4>1114162</vt:i4>
      </vt:variant>
      <vt:variant>
        <vt:i4>98</vt:i4>
      </vt:variant>
      <vt:variant>
        <vt:i4>0</vt:i4>
      </vt:variant>
      <vt:variant>
        <vt:i4>5</vt:i4>
      </vt:variant>
      <vt:variant>
        <vt:lpwstr/>
      </vt:variant>
      <vt:variant>
        <vt:lpwstr>_Toc177566226</vt:lpwstr>
      </vt:variant>
      <vt:variant>
        <vt:i4>1114162</vt:i4>
      </vt:variant>
      <vt:variant>
        <vt:i4>92</vt:i4>
      </vt:variant>
      <vt:variant>
        <vt:i4>0</vt:i4>
      </vt:variant>
      <vt:variant>
        <vt:i4>5</vt:i4>
      </vt:variant>
      <vt:variant>
        <vt:lpwstr/>
      </vt:variant>
      <vt:variant>
        <vt:lpwstr>_Toc177566225</vt:lpwstr>
      </vt:variant>
      <vt:variant>
        <vt:i4>1114162</vt:i4>
      </vt:variant>
      <vt:variant>
        <vt:i4>86</vt:i4>
      </vt:variant>
      <vt:variant>
        <vt:i4>0</vt:i4>
      </vt:variant>
      <vt:variant>
        <vt:i4>5</vt:i4>
      </vt:variant>
      <vt:variant>
        <vt:lpwstr/>
      </vt:variant>
      <vt:variant>
        <vt:lpwstr>_Toc177566224</vt:lpwstr>
      </vt:variant>
      <vt:variant>
        <vt:i4>1114162</vt:i4>
      </vt:variant>
      <vt:variant>
        <vt:i4>80</vt:i4>
      </vt:variant>
      <vt:variant>
        <vt:i4>0</vt:i4>
      </vt:variant>
      <vt:variant>
        <vt:i4>5</vt:i4>
      </vt:variant>
      <vt:variant>
        <vt:lpwstr/>
      </vt:variant>
      <vt:variant>
        <vt:lpwstr>_Toc177566223</vt:lpwstr>
      </vt:variant>
      <vt:variant>
        <vt:i4>1114162</vt:i4>
      </vt:variant>
      <vt:variant>
        <vt:i4>74</vt:i4>
      </vt:variant>
      <vt:variant>
        <vt:i4>0</vt:i4>
      </vt:variant>
      <vt:variant>
        <vt:i4>5</vt:i4>
      </vt:variant>
      <vt:variant>
        <vt:lpwstr/>
      </vt:variant>
      <vt:variant>
        <vt:lpwstr>_Toc177566222</vt:lpwstr>
      </vt:variant>
      <vt:variant>
        <vt:i4>1114162</vt:i4>
      </vt:variant>
      <vt:variant>
        <vt:i4>68</vt:i4>
      </vt:variant>
      <vt:variant>
        <vt:i4>0</vt:i4>
      </vt:variant>
      <vt:variant>
        <vt:i4>5</vt:i4>
      </vt:variant>
      <vt:variant>
        <vt:lpwstr/>
      </vt:variant>
      <vt:variant>
        <vt:lpwstr>_Toc177566221</vt:lpwstr>
      </vt:variant>
      <vt:variant>
        <vt:i4>1114162</vt:i4>
      </vt:variant>
      <vt:variant>
        <vt:i4>62</vt:i4>
      </vt:variant>
      <vt:variant>
        <vt:i4>0</vt:i4>
      </vt:variant>
      <vt:variant>
        <vt:i4>5</vt:i4>
      </vt:variant>
      <vt:variant>
        <vt:lpwstr/>
      </vt:variant>
      <vt:variant>
        <vt:lpwstr>_Toc177566220</vt:lpwstr>
      </vt:variant>
      <vt:variant>
        <vt:i4>1179698</vt:i4>
      </vt:variant>
      <vt:variant>
        <vt:i4>56</vt:i4>
      </vt:variant>
      <vt:variant>
        <vt:i4>0</vt:i4>
      </vt:variant>
      <vt:variant>
        <vt:i4>5</vt:i4>
      </vt:variant>
      <vt:variant>
        <vt:lpwstr/>
      </vt:variant>
      <vt:variant>
        <vt:lpwstr>_Toc177566219</vt:lpwstr>
      </vt:variant>
      <vt:variant>
        <vt:i4>1179698</vt:i4>
      </vt:variant>
      <vt:variant>
        <vt:i4>50</vt:i4>
      </vt:variant>
      <vt:variant>
        <vt:i4>0</vt:i4>
      </vt:variant>
      <vt:variant>
        <vt:i4>5</vt:i4>
      </vt:variant>
      <vt:variant>
        <vt:lpwstr/>
      </vt:variant>
      <vt:variant>
        <vt:lpwstr>_Toc177566218</vt:lpwstr>
      </vt:variant>
      <vt:variant>
        <vt:i4>1179698</vt:i4>
      </vt:variant>
      <vt:variant>
        <vt:i4>44</vt:i4>
      </vt:variant>
      <vt:variant>
        <vt:i4>0</vt:i4>
      </vt:variant>
      <vt:variant>
        <vt:i4>5</vt:i4>
      </vt:variant>
      <vt:variant>
        <vt:lpwstr/>
      </vt:variant>
      <vt:variant>
        <vt:lpwstr>_Toc177566217</vt:lpwstr>
      </vt:variant>
      <vt:variant>
        <vt:i4>1179698</vt:i4>
      </vt:variant>
      <vt:variant>
        <vt:i4>38</vt:i4>
      </vt:variant>
      <vt:variant>
        <vt:i4>0</vt:i4>
      </vt:variant>
      <vt:variant>
        <vt:i4>5</vt:i4>
      </vt:variant>
      <vt:variant>
        <vt:lpwstr/>
      </vt:variant>
      <vt:variant>
        <vt:lpwstr>_Toc177566216</vt:lpwstr>
      </vt:variant>
      <vt:variant>
        <vt:i4>1179698</vt:i4>
      </vt:variant>
      <vt:variant>
        <vt:i4>32</vt:i4>
      </vt:variant>
      <vt:variant>
        <vt:i4>0</vt:i4>
      </vt:variant>
      <vt:variant>
        <vt:i4>5</vt:i4>
      </vt:variant>
      <vt:variant>
        <vt:lpwstr/>
      </vt:variant>
      <vt:variant>
        <vt:lpwstr>_Toc177566215</vt:lpwstr>
      </vt:variant>
      <vt:variant>
        <vt:i4>1179698</vt:i4>
      </vt:variant>
      <vt:variant>
        <vt:i4>26</vt:i4>
      </vt:variant>
      <vt:variant>
        <vt:i4>0</vt:i4>
      </vt:variant>
      <vt:variant>
        <vt:i4>5</vt:i4>
      </vt:variant>
      <vt:variant>
        <vt:lpwstr/>
      </vt:variant>
      <vt:variant>
        <vt:lpwstr>_Toc177566214</vt:lpwstr>
      </vt:variant>
      <vt:variant>
        <vt:i4>1179698</vt:i4>
      </vt:variant>
      <vt:variant>
        <vt:i4>20</vt:i4>
      </vt:variant>
      <vt:variant>
        <vt:i4>0</vt:i4>
      </vt:variant>
      <vt:variant>
        <vt:i4>5</vt:i4>
      </vt:variant>
      <vt:variant>
        <vt:lpwstr/>
      </vt:variant>
      <vt:variant>
        <vt:lpwstr>_Toc177566213</vt:lpwstr>
      </vt:variant>
      <vt:variant>
        <vt:i4>1179698</vt:i4>
      </vt:variant>
      <vt:variant>
        <vt:i4>14</vt:i4>
      </vt:variant>
      <vt:variant>
        <vt:i4>0</vt:i4>
      </vt:variant>
      <vt:variant>
        <vt:i4>5</vt:i4>
      </vt:variant>
      <vt:variant>
        <vt:lpwstr/>
      </vt:variant>
      <vt:variant>
        <vt:lpwstr>_Toc177566212</vt:lpwstr>
      </vt:variant>
      <vt:variant>
        <vt:i4>1179698</vt:i4>
      </vt:variant>
      <vt:variant>
        <vt:i4>8</vt:i4>
      </vt:variant>
      <vt:variant>
        <vt:i4>0</vt:i4>
      </vt:variant>
      <vt:variant>
        <vt:i4>5</vt:i4>
      </vt:variant>
      <vt:variant>
        <vt:lpwstr/>
      </vt:variant>
      <vt:variant>
        <vt:lpwstr>_Toc177566211</vt:lpwstr>
      </vt:variant>
      <vt:variant>
        <vt:i4>1179698</vt:i4>
      </vt:variant>
      <vt:variant>
        <vt:i4>2</vt:i4>
      </vt:variant>
      <vt:variant>
        <vt:i4>0</vt:i4>
      </vt:variant>
      <vt:variant>
        <vt:i4>5</vt:i4>
      </vt:variant>
      <vt:variant>
        <vt:lpwstr/>
      </vt:variant>
      <vt:variant>
        <vt:lpwstr>_Toc177566210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SOLANO Alessandra 777</dc:creator>
  <cp:keywords/>
  <dc:description/>
  <cp:lastModifiedBy>SOLANO Alessandra 777</cp:lastModifiedBy>
  <cp:revision>52</cp:revision>
  <cp:lastPrinted>2025-01-08T13:49:00Z</cp:lastPrinted>
  <dcterms:created xsi:type="dcterms:W3CDTF">2025-01-08T11:38:00Z</dcterms:created>
  <dcterms:modified xsi:type="dcterms:W3CDTF">2025-01-08T13:49:00Z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0x010100AD149F7D6FA0FD4DB79E43868DF88B6E</vt:lpwstr>
  </property>
</Properties>
</file>